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55F8BB" w14:textId="7BC79AD2" w:rsidR="002F12DD" w:rsidRPr="000F02E1" w:rsidRDefault="00000000" w:rsidP="00207586">
      <w:pPr>
        <w:pStyle w:val="Standard"/>
        <w:spacing w:before="0" w:after="40"/>
        <w:jc w:val="center"/>
        <w:rPr>
          <w:rFonts w:ascii="Arial Nova Cond Light" w:hAnsi="Arial Nova Cond Light"/>
        </w:rPr>
      </w:pPr>
      <w:r w:rsidRPr="000F02E1">
        <w:rPr>
          <w:rFonts w:ascii="Arial Nova Cond Light" w:hAnsi="Arial Nova Cond Light" w:cs="Calibri Light"/>
          <w:b/>
          <w:color w:val="000000"/>
        </w:rPr>
        <w:t xml:space="preserve">Umowa nr </w:t>
      </w:r>
      <w:r w:rsidR="00535286" w:rsidRPr="000F02E1">
        <w:rPr>
          <w:rFonts w:ascii="Arial Nova Cond Light" w:hAnsi="Arial Nova Cond Light" w:cs="Calibri Light"/>
          <w:b/>
          <w:color w:val="000000"/>
        </w:rPr>
        <w:t xml:space="preserve"> ___</w:t>
      </w:r>
      <w:r w:rsidRPr="000F02E1">
        <w:rPr>
          <w:rFonts w:ascii="Arial Nova Cond Light" w:hAnsi="Arial Nova Cond Light" w:cs="Calibri Light"/>
          <w:b/>
          <w:color w:val="000000"/>
        </w:rPr>
        <w:t>/202</w:t>
      </w:r>
      <w:r w:rsidR="00AB0EE3" w:rsidRPr="000F02E1">
        <w:rPr>
          <w:rFonts w:ascii="Arial Nova Cond Light" w:hAnsi="Arial Nova Cond Light" w:cs="Calibri Light"/>
          <w:b/>
          <w:color w:val="000000"/>
        </w:rPr>
        <w:t>4</w:t>
      </w:r>
    </w:p>
    <w:p w14:paraId="1733F946" w14:textId="77777777" w:rsidR="002F12DD" w:rsidRPr="000F02E1" w:rsidRDefault="002F12DD" w:rsidP="00207586">
      <w:pPr>
        <w:pStyle w:val="Standard"/>
        <w:spacing w:before="0" w:after="40"/>
        <w:jc w:val="center"/>
        <w:rPr>
          <w:rFonts w:ascii="Arial Nova Cond Light" w:hAnsi="Arial Nova Cond Light" w:cs="Calibri Light"/>
          <w:b/>
          <w:color w:val="000000"/>
        </w:rPr>
      </w:pPr>
    </w:p>
    <w:p w14:paraId="3FEEB604" w14:textId="77777777" w:rsidR="002F12DD" w:rsidRPr="000F02E1" w:rsidRDefault="002F12DD" w:rsidP="00207586">
      <w:pPr>
        <w:pStyle w:val="Standard"/>
        <w:spacing w:before="0" w:after="40"/>
        <w:jc w:val="center"/>
        <w:rPr>
          <w:rFonts w:ascii="Arial Nova Cond Light" w:hAnsi="Arial Nova Cond Light" w:cs="Calibri Light"/>
          <w:b/>
          <w:color w:val="000000"/>
        </w:rPr>
      </w:pPr>
    </w:p>
    <w:p w14:paraId="43C98B26" w14:textId="50A387F2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/>
        </w:rPr>
        <w:t xml:space="preserve">Zawarta w dniu  </w:t>
      </w:r>
      <w:r w:rsidR="00535286" w:rsidRPr="000F02E1">
        <w:rPr>
          <w:rFonts w:ascii="Arial Nova Cond Light" w:hAnsi="Arial Nova Cond Light"/>
        </w:rPr>
        <w:t>_______________</w:t>
      </w:r>
      <w:r w:rsidRPr="000F02E1">
        <w:rPr>
          <w:rFonts w:ascii="Arial Nova Cond Light" w:hAnsi="Arial Nova Cond Light"/>
        </w:rPr>
        <w:t xml:space="preserve"> r. w </w:t>
      </w:r>
      <w:r w:rsidR="0086627A">
        <w:rPr>
          <w:rFonts w:ascii="Arial Nova Cond Light" w:hAnsi="Arial Nova Cond Light"/>
        </w:rPr>
        <w:t>________________</w:t>
      </w:r>
    </w:p>
    <w:p w14:paraId="25EC0686" w14:textId="62161186" w:rsidR="002F12DD" w:rsidRPr="000F02E1" w:rsidRDefault="0086627A" w:rsidP="00207586">
      <w:pPr>
        <w:pStyle w:val="Standard"/>
        <w:spacing w:before="0" w:after="40"/>
        <w:rPr>
          <w:rFonts w:ascii="Arial Nova Cond Light" w:hAnsi="Arial Nova Cond Light"/>
        </w:rPr>
      </w:pPr>
      <w:r>
        <w:rPr>
          <w:rFonts w:ascii="Arial Nova Cond Light" w:hAnsi="Arial Nova Cond Light"/>
        </w:rPr>
        <w:t>pomiędzy ___________________</w:t>
      </w:r>
    </w:p>
    <w:p w14:paraId="6AC314B9" w14:textId="39CDBEB7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/>
        </w:rPr>
        <w:t xml:space="preserve">NIP: </w:t>
      </w:r>
      <w:r w:rsidR="0086627A">
        <w:rPr>
          <w:rFonts w:ascii="Arial Nova Cond Light" w:hAnsi="Arial Nova Cond Light"/>
        </w:rPr>
        <w:t>_______________</w:t>
      </w:r>
    </w:p>
    <w:p w14:paraId="58FEF970" w14:textId="77777777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/>
        </w:rPr>
        <w:t>reprezentowaną przez</w:t>
      </w:r>
    </w:p>
    <w:p w14:paraId="5CCC2DAE" w14:textId="638F9A68" w:rsidR="00207586" w:rsidRDefault="0086627A" w:rsidP="00207586">
      <w:pPr>
        <w:pStyle w:val="Standard"/>
        <w:spacing w:before="0" w:after="40"/>
        <w:rPr>
          <w:rFonts w:ascii="Arial Nova Cond Light" w:hAnsi="Arial Nova Cond Light"/>
          <w:b/>
          <w:bCs/>
        </w:rPr>
      </w:pPr>
      <w:r>
        <w:rPr>
          <w:rFonts w:ascii="Arial Nova Cond Light" w:hAnsi="Arial Nova Cond Light"/>
          <w:b/>
          <w:bCs/>
        </w:rPr>
        <w:t>_______________</w:t>
      </w:r>
      <w:r w:rsidR="00207586" w:rsidRPr="00207586">
        <w:rPr>
          <w:rFonts w:ascii="Arial Nova Cond Light" w:hAnsi="Arial Nova Cond Light"/>
          <w:b/>
          <w:bCs/>
        </w:rPr>
        <w:t xml:space="preserve"> - </w:t>
      </w:r>
      <w:r>
        <w:rPr>
          <w:rFonts w:ascii="Arial Nova Cond Light" w:hAnsi="Arial Nova Cond Light"/>
          <w:b/>
          <w:bCs/>
        </w:rPr>
        <w:t>_____________________</w:t>
      </w:r>
    </w:p>
    <w:p w14:paraId="40E31D1C" w14:textId="52247C94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/>
        </w:rPr>
        <w:t xml:space="preserve">zwanym  w dalszej części umowy </w:t>
      </w:r>
      <w:r w:rsidRPr="000F02E1">
        <w:rPr>
          <w:rFonts w:ascii="Arial Nova Cond Light" w:hAnsi="Arial Nova Cond Light"/>
          <w:b/>
        </w:rPr>
        <w:t>„ZAMAWIAJĄCYM lub NABYWCĄ”</w:t>
      </w:r>
    </w:p>
    <w:p w14:paraId="63E09BE7" w14:textId="77777777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/>
        </w:rPr>
        <w:t>a</w:t>
      </w:r>
    </w:p>
    <w:p w14:paraId="3AC9D9DD" w14:textId="406615C6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/>
          <w:b/>
          <w:bCs/>
        </w:rPr>
        <w:t>_____________________</w:t>
      </w:r>
      <w:r w:rsidRPr="000F02E1">
        <w:rPr>
          <w:rFonts w:ascii="Arial Nova Cond Light" w:hAnsi="Arial Nova Cond Light"/>
        </w:rPr>
        <w:t xml:space="preserve"> z siedzibą przy __________________ NIP __________  REGON ________________ zarejestrowaną w rejestrze KRS </w:t>
      </w:r>
      <w:r w:rsidR="000F02E1" w:rsidRPr="000F02E1">
        <w:rPr>
          <w:rFonts w:ascii="Arial Nova Cond Light" w:hAnsi="Arial Nova Cond Light"/>
        </w:rPr>
        <w:t xml:space="preserve">pod numerem </w:t>
      </w:r>
      <w:r w:rsidRPr="000F02E1">
        <w:rPr>
          <w:rFonts w:ascii="Arial Nova Cond Light" w:hAnsi="Arial Nova Cond Light"/>
        </w:rPr>
        <w:t>____________________,</w:t>
      </w:r>
    </w:p>
    <w:p w14:paraId="6CB7D12B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/>
        </w:rPr>
      </w:pPr>
    </w:p>
    <w:p w14:paraId="62E04F50" w14:textId="77777777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/>
        </w:rPr>
        <w:t>reprezentowaną przez:</w:t>
      </w:r>
    </w:p>
    <w:p w14:paraId="524F9118" w14:textId="77777777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/>
          <w:b/>
          <w:bCs/>
        </w:rPr>
        <w:t>___________</w:t>
      </w:r>
      <w:r w:rsidRPr="000F02E1">
        <w:rPr>
          <w:rFonts w:ascii="Arial Nova Cond Light" w:hAnsi="Arial Nova Cond Light"/>
        </w:rPr>
        <w:t xml:space="preserve">  - ___________________</w:t>
      </w:r>
    </w:p>
    <w:p w14:paraId="517E282C" w14:textId="77777777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/>
        </w:rPr>
        <w:t>zwanym w dalszej części umowy  „WYKONAWCĄ”,</w:t>
      </w:r>
    </w:p>
    <w:p w14:paraId="6FD813BF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Open Sans"/>
        </w:rPr>
      </w:pPr>
    </w:p>
    <w:p w14:paraId="4F7A7894" w14:textId="77777777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 xml:space="preserve">W treści Umowy Zamawiający oraz Wykonawca zwani są łącznie również „Stronami”, a każda z osobna „Stroną”. </w:t>
      </w:r>
      <w:r w:rsidRPr="000F02E1">
        <w:rPr>
          <w:rFonts w:ascii="Arial Nova Cond Light" w:hAnsi="Arial Nova Cond Light" w:cs="Open Sans"/>
        </w:rPr>
        <w:tab/>
      </w:r>
    </w:p>
    <w:p w14:paraId="287098B7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Open Sans"/>
        </w:rPr>
      </w:pPr>
    </w:p>
    <w:p w14:paraId="029F5AE2" w14:textId="2AD024BB" w:rsidR="002F12DD" w:rsidRPr="000F02E1" w:rsidRDefault="00000000" w:rsidP="00207586">
      <w:pPr>
        <w:spacing w:line="240" w:lineRule="auto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sz w:val="20"/>
          <w:szCs w:val="20"/>
        </w:rPr>
        <w:t>Umowa zostaje zawarta w wyniku rozstrzygnięcia postępowania o udzielenie zamówienia publicznego przeprowadzonego w trybie przetargu nieograniczonego, zgodnie z ustawą z dnia 11 września 2019r. – Prawo zamówień publicznych</w:t>
      </w:r>
      <w:r w:rsidR="0086627A">
        <w:rPr>
          <w:rFonts w:ascii="Arial Nova Cond Light" w:hAnsi="Arial Nova Cond Light" w:cs="Open Sans"/>
          <w:sz w:val="20"/>
          <w:szCs w:val="20"/>
        </w:rPr>
        <w:t xml:space="preserve"> (tj. Dz. U. 2024, poz. 1320)</w:t>
      </w:r>
      <w:r w:rsidRPr="000F02E1">
        <w:rPr>
          <w:rFonts w:ascii="Arial Nova Cond Light" w:hAnsi="Arial Nova Cond Light" w:cs="Open Sans"/>
          <w:sz w:val="20"/>
          <w:szCs w:val="20"/>
        </w:rPr>
        <w:t>, prowadzonego pod nazwą</w:t>
      </w:r>
    </w:p>
    <w:p w14:paraId="217291F6" w14:textId="66B834E4" w:rsidR="0086627A" w:rsidRPr="0086627A" w:rsidRDefault="0086627A" w:rsidP="0086627A">
      <w:pPr>
        <w:pStyle w:val="Textbody"/>
        <w:tabs>
          <w:tab w:val="left" w:pos="720"/>
        </w:tabs>
        <w:jc w:val="center"/>
        <w:rPr>
          <w:rFonts w:ascii="Arial Nova Cond Light" w:eastAsia="Times New Roman" w:hAnsi="Arial Nova Cond Light"/>
          <w:bCs w:val="0"/>
          <w:sz w:val="20"/>
          <w:szCs w:val="20"/>
          <w:lang w:eastAsia="en-US"/>
        </w:rPr>
      </w:pPr>
      <w:r w:rsidRPr="0086627A">
        <w:rPr>
          <w:rFonts w:ascii="Arial Nova Cond Light" w:eastAsia="Times New Roman" w:hAnsi="Arial Nova Cond Light"/>
          <w:bCs w:val="0"/>
          <w:sz w:val="20"/>
          <w:szCs w:val="20"/>
          <w:lang w:eastAsia="en-US"/>
        </w:rPr>
        <w:t>ZAKUP ENERGII ELEKTRYCZNEJ NA POTRZEBY OBIEKTÓW</w:t>
      </w:r>
    </w:p>
    <w:p w14:paraId="619686A4" w14:textId="43D1FD92" w:rsidR="0086627A" w:rsidRDefault="0086627A" w:rsidP="0086627A">
      <w:pPr>
        <w:pStyle w:val="Textbody"/>
        <w:tabs>
          <w:tab w:val="left" w:pos="720"/>
        </w:tabs>
        <w:jc w:val="center"/>
        <w:rPr>
          <w:rFonts w:ascii="Arial Nova Cond Light" w:eastAsia="Times New Roman" w:hAnsi="Arial Nova Cond Light"/>
          <w:bCs w:val="0"/>
          <w:sz w:val="20"/>
          <w:szCs w:val="20"/>
          <w:lang w:eastAsia="en-US"/>
        </w:rPr>
      </w:pPr>
      <w:r w:rsidRPr="0086627A">
        <w:rPr>
          <w:rFonts w:ascii="Arial Nova Cond Light" w:eastAsia="Times New Roman" w:hAnsi="Arial Nova Cond Light"/>
          <w:bCs w:val="0"/>
          <w:sz w:val="20"/>
          <w:szCs w:val="20"/>
          <w:lang w:eastAsia="en-US"/>
        </w:rPr>
        <w:t>WIELKOPOLSKIEJ GRUPY ZAKUPOWEJ W ROKU 2025</w:t>
      </w:r>
    </w:p>
    <w:p w14:paraId="3E659EFA" w14:textId="5FABEC56" w:rsidR="002F12DD" w:rsidRPr="000F02E1" w:rsidRDefault="00000000" w:rsidP="0086627A">
      <w:pPr>
        <w:pStyle w:val="Textbody"/>
        <w:tabs>
          <w:tab w:val="left" w:pos="720"/>
        </w:tabs>
        <w:rPr>
          <w:rFonts w:ascii="Arial Nova Cond Light" w:hAnsi="Arial Nova Cond Light"/>
        </w:rPr>
      </w:pPr>
      <w:r w:rsidRPr="000F02E1">
        <w:rPr>
          <w:rFonts w:ascii="Arial Nova Cond Light" w:hAnsi="Arial Nova Cond Light" w:cs="Wingdings"/>
          <w:b w:val="0"/>
          <w:bCs w:val="0"/>
          <w:sz w:val="20"/>
          <w:szCs w:val="20"/>
        </w:rPr>
        <w:t>Wspólny Słownik Zamówień:  (CPV)</w:t>
      </w:r>
      <w:r w:rsidRPr="000F02E1">
        <w:rPr>
          <w:rFonts w:ascii="Arial Nova Cond Light" w:hAnsi="Arial Nova Cond Light"/>
          <w:b w:val="0"/>
          <w:bCs w:val="0"/>
          <w:sz w:val="20"/>
          <w:szCs w:val="20"/>
        </w:rPr>
        <w:t xml:space="preserve">: </w:t>
      </w:r>
      <w:r w:rsidRPr="000F02E1">
        <w:rPr>
          <w:rFonts w:ascii="Arial Nova Cond Light" w:hAnsi="Arial Nova Cond Light"/>
          <w:b w:val="0"/>
          <w:sz w:val="20"/>
          <w:szCs w:val="20"/>
        </w:rPr>
        <w:t>09310000-5 (Elektryczność)</w:t>
      </w:r>
    </w:p>
    <w:p w14:paraId="5B90AA4B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/>
          <w:iCs/>
        </w:rPr>
      </w:pPr>
    </w:p>
    <w:p w14:paraId="57E1F867" w14:textId="77777777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/>
          <w:bCs/>
        </w:rPr>
        <w:t>W razie wątpliwości co do zakresu umowy, zakres przedmiotu zamówienia określa oferta Wykonawcy i SWZ dla postępowania o udzielenie zamówienia publicznego.</w:t>
      </w:r>
    </w:p>
    <w:p w14:paraId="13037C9C" w14:textId="77777777" w:rsidR="002F12DD" w:rsidRPr="000F02E1" w:rsidRDefault="002F12DD" w:rsidP="00207586">
      <w:pPr>
        <w:pStyle w:val="Standard"/>
        <w:spacing w:before="0" w:after="40"/>
        <w:jc w:val="center"/>
        <w:rPr>
          <w:rFonts w:ascii="Arial Nova Cond Light" w:hAnsi="Arial Nova Cond Light" w:cs="Calibri Light"/>
          <w:b/>
          <w:color w:val="000000"/>
        </w:rPr>
      </w:pPr>
    </w:p>
    <w:p w14:paraId="07D02373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Calibri Light"/>
          <w:b/>
          <w:color w:val="000000"/>
        </w:rPr>
      </w:pPr>
    </w:p>
    <w:p w14:paraId="56EC9DC9" w14:textId="77777777" w:rsidR="002F12DD" w:rsidRPr="000F02E1" w:rsidRDefault="00000000" w:rsidP="00207586">
      <w:pPr>
        <w:pStyle w:val="Standard"/>
        <w:keepNext/>
        <w:keepLines/>
        <w:pageBreakBefore/>
        <w:spacing w:before="0" w:after="40"/>
        <w:ind w:right="8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lastRenderedPageBreak/>
        <w:t>Postanowienia ogólne</w:t>
      </w:r>
    </w:p>
    <w:p w14:paraId="4E6E0BE6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§ 1</w:t>
      </w:r>
    </w:p>
    <w:p w14:paraId="6ECB5543" w14:textId="77777777" w:rsidR="002F12DD" w:rsidRPr="000F02E1" w:rsidRDefault="00000000" w:rsidP="00207586">
      <w:pPr>
        <w:pStyle w:val="Standard"/>
        <w:numPr>
          <w:ilvl w:val="0"/>
          <w:numId w:val="44"/>
        </w:numPr>
        <w:tabs>
          <w:tab w:val="left" w:pos="852"/>
        </w:tabs>
        <w:spacing w:before="0" w:after="40"/>
        <w:ind w:left="426" w:firstLine="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Wykonawca przystępując do Umowy oświadcza, że posiada wszelkie wymagane przepisami zezwolenia, koncesje, umowy i uprawnienia umożliwiające należyte wykonanie przedmiotu Umowy.</w:t>
      </w:r>
    </w:p>
    <w:p w14:paraId="0992DBF6" w14:textId="77777777" w:rsidR="002F12DD" w:rsidRPr="000F02E1" w:rsidRDefault="00000000" w:rsidP="00207586">
      <w:pPr>
        <w:pStyle w:val="Standard"/>
        <w:numPr>
          <w:ilvl w:val="0"/>
          <w:numId w:val="44"/>
        </w:numPr>
        <w:tabs>
          <w:tab w:val="left" w:pos="852"/>
        </w:tabs>
        <w:spacing w:before="0" w:after="40"/>
        <w:ind w:left="426" w:firstLine="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 xml:space="preserve">Przedmiotem Umowy jest sprzedaż przez Wykonawcę energii elektrycznej </w:t>
      </w:r>
      <w:r w:rsidRPr="000F02E1">
        <w:rPr>
          <w:rFonts w:ascii="Arial Nova Cond Light" w:hAnsi="Arial Nova Cond Light" w:cs="Open Sans"/>
          <w:lang w:eastAsia="ar-SA"/>
        </w:rPr>
        <w:t xml:space="preserve">do punktów poboru szczegółowo opisanych w </w:t>
      </w:r>
      <w:r w:rsidRPr="000F02E1">
        <w:rPr>
          <w:rFonts w:ascii="Arial Nova Cond Light" w:hAnsi="Arial Nova Cond Light" w:cs="Open Sans"/>
        </w:rPr>
        <w:t>Załączniku nr II</w:t>
      </w:r>
      <w:r w:rsidRPr="000F02E1">
        <w:rPr>
          <w:rFonts w:ascii="Arial Nova Cond Light" w:hAnsi="Arial Nova Cond Light" w:cs="Open Sans"/>
          <w:lang w:eastAsia="ar-SA"/>
        </w:rPr>
        <w:t xml:space="preserve"> do Umowy, </w:t>
      </w:r>
      <w:r w:rsidRPr="000F02E1">
        <w:rPr>
          <w:rFonts w:ascii="Arial Nova Cond Light" w:hAnsi="Arial Nova Cond Light" w:cs="Open Sans"/>
        </w:rPr>
        <w:t>na zasadach określonych w ustawie z dnia 10 kwietnia 1997 r. Prawo energetyczne oraz w wydanych na jej podstawie aktach wykonawczych.</w:t>
      </w:r>
    </w:p>
    <w:p w14:paraId="620D2024" w14:textId="77777777" w:rsidR="002F12DD" w:rsidRPr="000F02E1" w:rsidRDefault="00000000" w:rsidP="00207586">
      <w:pPr>
        <w:pStyle w:val="Standard"/>
        <w:numPr>
          <w:ilvl w:val="0"/>
          <w:numId w:val="44"/>
        </w:numPr>
        <w:tabs>
          <w:tab w:val="left" w:pos="720"/>
        </w:tabs>
        <w:spacing w:before="0" w:after="40"/>
        <w:ind w:left="426" w:firstLine="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Umowa nie obejmuje czynności związanych z dystrybucją energii elektrycznej, przyłączeniem, opomiarowaniem i jakością energii, wchodzących w zakres odrębnych umów o świadczenie usług Dystrybucji z Operatorem Systemu Dystrybucyjnego.</w:t>
      </w:r>
    </w:p>
    <w:p w14:paraId="2C96F2A0" w14:textId="77777777" w:rsidR="002F12DD" w:rsidRPr="000F02E1" w:rsidRDefault="00000000" w:rsidP="00207586">
      <w:pPr>
        <w:pStyle w:val="Standard"/>
        <w:numPr>
          <w:ilvl w:val="0"/>
          <w:numId w:val="44"/>
        </w:numPr>
        <w:tabs>
          <w:tab w:val="left" w:pos="720"/>
        </w:tabs>
        <w:spacing w:before="0" w:after="40"/>
        <w:ind w:left="426" w:firstLine="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Jeżeli nic innego nie wynika z postanowień Umowy użyte w niej pojęcia oznaczają:</w:t>
      </w:r>
    </w:p>
    <w:p w14:paraId="35E6AD08" w14:textId="77777777" w:rsidR="002F12DD" w:rsidRPr="000F02E1" w:rsidRDefault="00000000" w:rsidP="00207586">
      <w:pPr>
        <w:pStyle w:val="Standard"/>
        <w:numPr>
          <w:ilvl w:val="0"/>
          <w:numId w:val="45"/>
        </w:numPr>
        <w:tabs>
          <w:tab w:val="left" w:pos="1390"/>
          <w:tab w:val="left" w:pos="1418"/>
        </w:tabs>
        <w:spacing w:before="0" w:after="40"/>
        <w:ind w:left="709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Generalna umowa dystrybucyjna – umowa zawarta pomiędzy Wykonawcą a OSD określająca ich wzajemne prawa i obowiązki związane ze świadczeniem usługi dystrybucyjnej w celu realizacji Umowy,</w:t>
      </w:r>
    </w:p>
    <w:p w14:paraId="6D88DBA1" w14:textId="77777777" w:rsidR="002F12DD" w:rsidRPr="000F02E1" w:rsidRDefault="00000000" w:rsidP="00207586">
      <w:pPr>
        <w:pStyle w:val="Standard"/>
        <w:numPr>
          <w:ilvl w:val="0"/>
          <w:numId w:val="23"/>
        </w:numPr>
        <w:tabs>
          <w:tab w:val="left" w:pos="1418"/>
        </w:tabs>
        <w:spacing w:before="0" w:after="40"/>
        <w:ind w:left="709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Płatnik – jednostka wskazana na fakturze, odpowiedzialna za płatność za energię elektryczną,</w:t>
      </w:r>
    </w:p>
    <w:p w14:paraId="365E9385" w14:textId="77777777" w:rsidR="002F12DD" w:rsidRPr="000F02E1" w:rsidRDefault="00000000" w:rsidP="00207586">
      <w:pPr>
        <w:pStyle w:val="Standard"/>
        <w:numPr>
          <w:ilvl w:val="0"/>
          <w:numId w:val="23"/>
        </w:numPr>
        <w:tabs>
          <w:tab w:val="left" w:pos="1418"/>
        </w:tabs>
        <w:spacing w:before="0" w:after="40"/>
        <w:ind w:left="709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Odbiorca – odbiorca energii elektrycznej w rozumieniu ustawy Prawo energetyczne,</w:t>
      </w:r>
    </w:p>
    <w:p w14:paraId="654E1BAC" w14:textId="77777777" w:rsidR="002F12DD" w:rsidRPr="000F02E1" w:rsidRDefault="00000000" w:rsidP="00207586">
      <w:pPr>
        <w:pStyle w:val="Standard"/>
        <w:numPr>
          <w:ilvl w:val="0"/>
          <w:numId w:val="23"/>
        </w:numPr>
        <w:tabs>
          <w:tab w:val="left" w:pos="1418"/>
        </w:tabs>
        <w:spacing w:before="0" w:after="40"/>
        <w:ind w:left="709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Odbiorca faktury – wskazana jednostka, na adres której należy przekazać fakturę za energię elektryczną,</w:t>
      </w:r>
    </w:p>
    <w:p w14:paraId="008884D5" w14:textId="77777777" w:rsidR="002F12DD" w:rsidRPr="000F02E1" w:rsidRDefault="00000000" w:rsidP="00207586">
      <w:pPr>
        <w:pStyle w:val="Standard"/>
        <w:numPr>
          <w:ilvl w:val="0"/>
          <w:numId w:val="23"/>
        </w:numPr>
        <w:tabs>
          <w:tab w:val="left" w:pos="1418"/>
        </w:tabs>
        <w:spacing w:before="0" w:after="40"/>
        <w:ind w:left="709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Oferta – Oferta Wykonawcy złożona w postępowaniu o udzielenie zamówienia publicznego na dostawę energii elektrycznej, o którym mowa w komparycji Umowy,</w:t>
      </w:r>
    </w:p>
    <w:p w14:paraId="105C8FB6" w14:textId="77777777" w:rsidR="002F12DD" w:rsidRPr="000F02E1" w:rsidRDefault="00000000" w:rsidP="00207586">
      <w:pPr>
        <w:pStyle w:val="Standard"/>
        <w:numPr>
          <w:ilvl w:val="0"/>
          <w:numId w:val="23"/>
        </w:numPr>
        <w:tabs>
          <w:tab w:val="left" w:pos="1418"/>
        </w:tabs>
        <w:spacing w:before="0" w:after="40"/>
        <w:ind w:left="709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Okres rozliczeniowy – okres, za który na podstawie odczytów urządzeń pomiarowych następuje rozliczenie zużytej energii elektrycznej, zgodny z okresem rozliczeniowym udostępnionym przez OSD działającym na danym terenie,</w:t>
      </w:r>
    </w:p>
    <w:p w14:paraId="4A01F2AA" w14:textId="77777777" w:rsidR="002F12DD" w:rsidRPr="000F02E1" w:rsidRDefault="00000000" w:rsidP="00207586">
      <w:pPr>
        <w:pStyle w:val="Standard"/>
        <w:numPr>
          <w:ilvl w:val="0"/>
          <w:numId w:val="23"/>
        </w:numPr>
        <w:tabs>
          <w:tab w:val="left" w:pos="1418"/>
        </w:tabs>
        <w:spacing w:before="0" w:after="40"/>
        <w:ind w:left="709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OSD - Operator Systemu Dystrybucyjnego - przedsiębiorstwo energetyczne zajmujące się świadczeniem usług dystrybucyjnych,</w:t>
      </w:r>
    </w:p>
    <w:p w14:paraId="47C735EB" w14:textId="77777777" w:rsidR="002F12DD" w:rsidRPr="000F02E1" w:rsidRDefault="00000000" w:rsidP="00207586">
      <w:pPr>
        <w:pStyle w:val="Standard"/>
        <w:numPr>
          <w:ilvl w:val="0"/>
          <w:numId w:val="23"/>
        </w:numPr>
        <w:tabs>
          <w:tab w:val="left" w:pos="1418"/>
        </w:tabs>
        <w:spacing w:before="0" w:after="40"/>
        <w:ind w:left="709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Pełnomocnictwo – upoważnienie Wykonawcy do przeprowadzenia całości procedury zmiany sprzedawcy energii elektrycznej,</w:t>
      </w:r>
    </w:p>
    <w:p w14:paraId="406C458C" w14:textId="77777777" w:rsidR="002F12DD" w:rsidRPr="000F02E1" w:rsidRDefault="00000000" w:rsidP="00207586">
      <w:pPr>
        <w:pStyle w:val="Standard"/>
        <w:numPr>
          <w:ilvl w:val="0"/>
          <w:numId w:val="23"/>
        </w:numPr>
        <w:tabs>
          <w:tab w:val="left" w:pos="1418"/>
        </w:tabs>
        <w:spacing w:before="0" w:after="40"/>
        <w:ind w:left="709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Punkt poboru (PPE) – miejsce dostarczania energii elektrycznej,</w:t>
      </w:r>
    </w:p>
    <w:p w14:paraId="14B4E926" w14:textId="77777777" w:rsidR="002F12DD" w:rsidRPr="000F02E1" w:rsidRDefault="00000000" w:rsidP="00207586">
      <w:pPr>
        <w:pStyle w:val="Standard"/>
        <w:numPr>
          <w:ilvl w:val="0"/>
          <w:numId w:val="23"/>
        </w:numPr>
        <w:tabs>
          <w:tab w:val="left" w:pos="1418"/>
        </w:tabs>
        <w:spacing w:before="0" w:after="40"/>
        <w:ind w:left="709" w:hanging="425"/>
        <w:rPr>
          <w:rFonts w:ascii="Arial Nova Cond Light" w:hAnsi="Arial Nova Cond Light"/>
        </w:rPr>
      </w:pPr>
      <w:r w:rsidRPr="000F02E1">
        <w:rPr>
          <w:rFonts w:ascii="Arial Nova Cond Light" w:eastAsia="Calibri" w:hAnsi="Arial Nova Cond Light" w:cs="Open Sans"/>
          <w:bCs/>
        </w:rPr>
        <w:t>RODO - Rozporządzenie Parlamentu Europejskiego i Rady (UE) 2016/679 z dnia 27 kwietnia 2016 r. w sprawie ochrony osób fizycznych w związku z przetwarzaniem danych osobowych i w sprawie swobodnego przepływu takich danych oraz uchylenia dyrektywy 95/46/WE,</w:t>
      </w:r>
    </w:p>
    <w:p w14:paraId="7B610FBF" w14:textId="77777777" w:rsidR="002F12DD" w:rsidRPr="000F02E1" w:rsidRDefault="00000000" w:rsidP="00207586">
      <w:pPr>
        <w:pStyle w:val="Standard"/>
        <w:numPr>
          <w:ilvl w:val="0"/>
          <w:numId w:val="23"/>
        </w:numPr>
        <w:tabs>
          <w:tab w:val="left" w:pos="1418"/>
        </w:tabs>
        <w:spacing w:before="0" w:after="40"/>
        <w:ind w:left="709" w:hanging="425"/>
        <w:rPr>
          <w:rFonts w:ascii="Arial Nova Cond Light" w:hAnsi="Arial Nova Cond Light"/>
        </w:rPr>
      </w:pPr>
      <w:r w:rsidRPr="000F02E1">
        <w:rPr>
          <w:rFonts w:ascii="Arial Nova Cond Light" w:eastAsia="Calibri" w:hAnsi="Arial Nova Cond Light" w:cs="Open Sans"/>
          <w:bCs/>
        </w:rPr>
        <w:t>Dzień roboczy – każdy dzień tygodnia od poniedziałku do piątku z wyłączeniem dni ustawowo wolnych od pracy,</w:t>
      </w:r>
    </w:p>
    <w:p w14:paraId="55A61463" w14:textId="77777777" w:rsidR="002F12DD" w:rsidRPr="000F02E1" w:rsidRDefault="00000000" w:rsidP="00207586">
      <w:pPr>
        <w:pStyle w:val="Standard"/>
        <w:numPr>
          <w:ilvl w:val="0"/>
          <w:numId w:val="23"/>
        </w:numPr>
        <w:tabs>
          <w:tab w:val="left" w:pos="1418"/>
        </w:tabs>
        <w:spacing w:before="0" w:after="40"/>
        <w:ind w:left="709" w:hanging="425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Umowa – niniejsza umowa,</w:t>
      </w:r>
    </w:p>
    <w:p w14:paraId="5F68F97F" w14:textId="77777777" w:rsidR="002F12DD" w:rsidRPr="000F02E1" w:rsidRDefault="00000000" w:rsidP="00207586">
      <w:pPr>
        <w:pStyle w:val="Standard"/>
        <w:numPr>
          <w:ilvl w:val="0"/>
          <w:numId w:val="23"/>
        </w:numPr>
        <w:tabs>
          <w:tab w:val="left" w:pos="1418"/>
        </w:tabs>
        <w:spacing w:before="0" w:after="40"/>
        <w:ind w:left="709" w:hanging="425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Umowa o świadczenie usług dystrybucyjnych – umowa zawarta pomiędzy Zamawiającym lub Odbiorcą a OSD określająca prawa i obowiązki związane ze świadczeniem przez OSD usługi dystrybucji energii elektrycznej,</w:t>
      </w:r>
    </w:p>
    <w:p w14:paraId="59386DAE" w14:textId="77777777" w:rsidR="002F12DD" w:rsidRPr="000F02E1" w:rsidRDefault="00000000" w:rsidP="00207586">
      <w:pPr>
        <w:pStyle w:val="Standard"/>
        <w:numPr>
          <w:ilvl w:val="0"/>
          <w:numId w:val="23"/>
        </w:numPr>
        <w:tabs>
          <w:tab w:val="left" w:pos="1418"/>
        </w:tabs>
        <w:spacing w:before="0" w:after="40"/>
        <w:ind w:left="709" w:hanging="425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Ustawa Pe - ustawa z dnia 10 kwietnia 1997 r. Prawo energetyczne wraz z aktami wykonawczymi (</w:t>
      </w:r>
      <w:proofErr w:type="spellStart"/>
      <w:r w:rsidRPr="000F02E1">
        <w:rPr>
          <w:rFonts w:ascii="Arial Nova Cond Light" w:hAnsi="Arial Nova Cond Light" w:cs="Open Sans"/>
          <w:bCs/>
        </w:rPr>
        <w:t>t.j</w:t>
      </w:r>
      <w:proofErr w:type="spellEnd"/>
      <w:r w:rsidRPr="000F02E1">
        <w:rPr>
          <w:rFonts w:ascii="Arial Nova Cond Light" w:hAnsi="Arial Nova Cond Light" w:cs="Open Sans"/>
          <w:bCs/>
        </w:rPr>
        <w:t>. Dz. U. z 2024 r. poz. 266.),</w:t>
      </w:r>
    </w:p>
    <w:p w14:paraId="64D47F4E" w14:textId="77777777" w:rsidR="002F12DD" w:rsidRPr="000F02E1" w:rsidRDefault="00000000" w:rsidP="00207586">
      <w:pPr>
        <w:pStyle w:val="Standard"/>
        <w:numPr>
          <w:ilvl w:val="0"/>
          <w:numId w:val="23"/>
        </w:numPr>
        <w:tabs>
          <w:tab w:val="left" w:pos="1418"/>
        </w:tabs>
        <w:spacing w:before="0" w:after="40"/>
        <w:ind w:left="709" w:hanging="425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Ustawa Pzp – ustawa z dnia 11 września 2019r. Prawo zamówień publicznych. (t. j. Dz.U. z 2023 r., poz. 1605 ze zm.).</w:t>
      </w:r>
    </w:p>
    <w:p w14:paraId="4724BE09" w14:textId="77777777" w:rsidR="002F12DD" w:rsidRPr="000F02E1" w:rsidRDefault="00000000" w:rsidP="00207586">
      <w:pPr>
        <w:pStyle w:val="Standard"/>
        <w:spacing w:before="0" w:after="40"/>
        <w:jc w:val="center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</w:rPr>
        <w:t>§2</w:t>
      </w:r>
    </w:p>
    <w:p w14:paraId="679B2BEB" w14:textId="77777777" w:rsidR="002F12DD" w:rsidRPr="000F02E1" w:rsidRDefault="00000000" w:rsidP="00207586">
      <w:pPr>
        <w:pStyle w:val="Akapitzlist"/>
        <w:tabs>
          <w:tab w:val="left" w:pos="567"/>
        </w:tabs>
        <w:spacing w:before="0" w:after="40"/>
        <w:ind w:left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Sprzedaż energii elektrycznej odbywa się na warunkach określonych przepisami Ustawy Prawo energetyczne, zgodnie z obowiązującymi rozporządzeniami do ww. ustawy oraz przepisami ustawy z dnia 23 kwietnia 1964 r. - Kodeks Cywilny, zasadami określonymi w koncesjach, postanowieniach Umowy oraz w oparciu o przepisy Ustawy Pzp.</w:t>
      </w:r>
    </w:p>
    <w:p w14:paraId="46F0CF9B" w14:textId="77777777" w:rsidR="002F12DD" w:rsidRPr="000F02E1" w:rsidRDefault="002F12DD" w:rsidP="00207586">
      <w:pPr>
        <w:pStyle w:val="Standard"/>
        <w:tabs>
          <w:tab w:val="left" w:pos="284"/>
        </w:tabs>
        <w:spacing w:before="0" w:after="40"/>
        <w:rPr>
          <w:rFonts w:ascii="Arial Nova Cond Light" w:hAnsi="Arial Nova Cond Light" w:cs="Open Sans"/>
          <w:b/>
        </w:rPr>
      </w:pPr>
    </w:p>
    <w:p w14:paraId="1F59431B" w14:textId="77777777" w:rsidR="002F12DD" w:rsidRPr="000F02E1" w:rsidRDefault="00000000" w:rsidP="00207586">
      <w:pPr>
        <w:pStyle w:val="Standard"/>
        <w:tabs>
          <w:tab w:val="left" w:pos="284"/>
        </w:tabs>
        <w:spacing w:before="0" w:after="40"/>
        <w:jc w:val="center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</w:rPr>
        <w:t>§3</w:t>
      </w:r>
    </w:p>
    <w:p w14:paraId="3E701576" w14:textId="77777777" w:rsidR="002F12DD" w:rsidRPr="000F02E1" w:rsidRDefault="00000000" w:rsidP="00207586">
      <w:pPr>
        <w:pStyle w:val="Standard"/>
        <w:numPr>
          <w:ilvl w:val="0"/>
          <w:numId w:val="46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Sprzedaż energii elektrycznej odbywa się za pośrednictwem sieci dystrybucyjnej należącej do OSD, z którym Zamawiający/Odbiorca ma zawarte umowy o świadczenie usług dystrybucji.</w:t>
      </w:r>
    </w:p>
    <w:p w14:paraId="6CF4219D" w14:textId="77777777" w:rsidR="002F12DD" w:rsidRPr="000F02E1" w:rsidRDefault="00000000" w:rsidP="00207586">
      <w:pPr>
        <w:pStyle w:val="Standard"/>
        <w:numPr>
          <w:ilvl w:val="0"/>
          <w:numId w:val="25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Wykonawca oświadcza, że ma zawartą generalną umowę dystrybucyjną z OSD, umożliwiającą sprzedaż energii elektrycznej do PPE opisanych w Załączniku nr II do Umowy za pośrednictwem sieci dystrybucyjnej OSD przez okres nie krótszy niż okres obowiązywania Umowy.</w:t>
      </w:r>
    </w:p>
    <w:p w14:paraId="6CBA6464" w14:textId="123DF20C" w:rsidR="002F12DD" w:rsidRPr="000F02E1" w:rsidRDefault="00000000" w:rsidP="00207586">
      <w:pPr>
        <w:pStyle w:val="Standard"/>
        <w:numPr>
          <w:ilvl w:val="0"/>
          <w:numId w:val="25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 xml:space="preserve">Wykonawca oświadcza, że posiada koncesję na obrót energią elektryczną wydaną przez Prezesa Urzędu Regulacji Energetyki, </w:t>
      </w:r>
      <w:r w:rsidR="000F02E1" w:rsidRPr="000F02E1">
        <w:rPr>
          <w:rFonts w:ascii="Arial Nova Cond Light" w:hAnsi="Arial Nova Cond Light" w:cs="Open Sans"/>
        </w:rPr>
        <w:t>o numerze ___________________  ważną do dnia________________</w:t>
      </w:r>
    </w:p>
    <w:p w14:paraId="45AA40F2" w14:textId="77777777" w:rsidR="002F12DD" w:rsidRPr="000F02E1" w:rsidRDefault="00000000" w:rsidP="00207586">
      <w:pPr>
        <w:pStyle w:val="Standard"/>
        <w:numPr>
          <w:ilvl w:val="0"/>
          <w:numId w:val="25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 xml:space="preserve">Wykonawca oświadcza, że posiada ważne umowy umożliwiające pełnienie przez Wykonawcę funkcji podmiotu odpowiedzialnego za bilansowanie handlowe dla energii elektrycznej sprzedanej w ramach Umowy przez okres nie krótszy niż </w:t>
      </w:r>
      <w:r w:rsidRPr="000F02E1">
        <w:rPr>
          <w:rFonts w:ascii="Arial Nova Cond Light" w:hAnsi="Arial Nova Cond Light" w:cs="Open Sans"/>
        </w:rPr>
        <w:lastRenderedPageBreak/>
        <w:t>okres trwania Umowy.</w:t>
      </w:r>
    </w:p>
    <w:p w14:paraId="2F8A5E0E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Open Sans"/>
          <w:b/>
          <w:bCs/>
        </w:rPr>
      </w:pPr>
    </w:p>
    <w:p w14:paraId="6A470644" w14:textId="77777777" w:rsidR="002F12DD" w:rsidRPr="000F02E1" w:rsidRDefault="00000000" w:rsidP="00207586">
      <w:pPr>
        <w:pStyle w:val="Standard"/>
        <w:spacing w:before="0" w:after="40"/>
        <w:jc w:val="center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</w:rPr>
        <w:t>Przedmiot Umowy i podstawowe zasady sprzedaży energii elektrycznej</w:t>
      </w:r>
    </w:p>
    <w:p w14:paraId="41C84DF9" w14:textId="77777777" w:rsidR="002F12DD" w:rsidRPr="000F02E1" w:rsidRDefault="00000000" w:rsidP="00207586">
      <w:pPr>
        <w:pStyle w:val="Standard"/>
        <w:spacing w:before="0" w:after="40"/>
        <w:jc w:val="center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</w:rPr>
        <w:t>§4</w:t>
      </w:r>
    </w:p>
    <w:p w14:paraId="3C64192E" w14:textId="77777777" w:rsidR="002F12DD" w:rsidRPr="000F02E1" w:rsidRDefault="00000000" w:rsidP="00207586">
      <w:pPr>
        <w:pStyle w:val="Standard"/>
        <w:numPr>
          <w:ilvl w:val="0"/>
          <w:numId w:val="47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Przedmiotem Umowy jest sprzedaż przez Wykonawcę energii elektrycznej do punktów poboru energii elektrycznej szczegółowo opisanych w Załączniku nr II</w:t>
      </w:r>
      <w:r w:rsidRPr="000F02E1">
        <w:rPr>
          <w:rFonts w:ascii="Arial Nova Cond Light" w:hAnsi="Arial Nova Cond Light" w:cs="Open Sans"/>
          <w:bCs/>
          <w:i/>
        </w:rPr>
        <w:t xml:space="preserve"> </w:t>
      </w:r>
      <w:r w:rsidRPr="000F02E1">
        <w:rPr>
          <w:rFonts w:ascii="Arial Nova Cond Light" w:hAnsi="Arial Nova Cond Light" w:cs="Open Sans"/>
          <w:bCs/>
        </w:rPr>
        <w:t>do Umowy, z uwzględnieniem zapisów § 17 Umowy.</w:t>
      </w:r>
    </w:p>
    <w:p w14:paraId="6726DDBD" w14:textId="77777777" w:rsidR="002F12DD" w:rsidRPr="000F02E1" w:rsidRDefault="00000000" w:rsidP="00207586">
      <w:pPr>
        <w:pStyle w:val="Standard"/>
        <w:numPr>
          <w:ilvl w:val="0"/>
          <w:numId w:val="26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Sprzedaż energii elektrycznej poprzedzona zostanie zgłoszeniem, o którym mowa w § 6 ust. 1 pkt 1 Umowy.</w:t>
      </w:r>
    </w:p>
    <w:p w14:paraId="5915884E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Open Sans"/>
          <w:b/>
          <w:bCs/>
        </w:rPr>
      </w:pPr>
    </w:p>
    <w:p w14:paraId="2A1B00B6" w14:textId="77777777" w:rsidR="002F12DD" w:rsidRPr="000F02E1" w:rsidRDefault="00000000" w:rsidP="00207586">
      <w:pPr>
        <w:pStyle w:val="Standard"/>
        <w:spacing w:before="0" w:after="40"/>
        <w:jc w:val="center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</w:rPr>
        <w:t>§5</w:t>
      </w:r>
    </w:p>
    <w:p w14:paraId="68F720EE" w14:textId="77777777" w:rsidR="002F12DD" w:rsidRPr="000F02E1" w:rsidRDefault="002F12DD" w:rsidP="00207586">
      <w:pPr>
        <w:pStyle w:val="Standard"/>
        <w:spacing w:before="0" w:after="40"/>
        <w:jc w:val="center"/>
        <w:rPr>
          <w:rFonts w:ascii="Arial Nova Cond Light" w:hAnsi="Arial Nova Cond Light" w:cs="Open Sans"/>
          <w:b/>
          <w:bCs/>
        </w:rPr>
      </w:pPr>
    </w:p>
    <w:p w14:paraId="6BB729FE" w14:textId="52B4CC63" w:rsidR="002F12DD" w:rsidRPr="000F02E1" w:rsidRDefault="00000000" w:rsidP="00207586">
      <w:pPr>
        <w:pStyle w:val="Standard"/>
        <w:numPr>
          <w:ilvl w:val="0"/>
          <w:numId w:val="48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Przewidywana ilość energii elektrycznej będąca przedmiotem sprzedaży w okresie realizacji Umowy do wszystkich punktów poboru energii elektrycznej opisanych w Załączniku nr 1</w:t>
      </w:r>
      <w:r w:rsidRPr="000F02E1">
        <w:rPr>
          <w:rFonts w:ascii="Arial Nova Cond Light" w:hAnsi="Arial Nova Cond Light" w:cs="Open Sans"/>
          <w:bCs/>
          <w:i/>
        </w:rPr>
        <w:t xml:space="preserve"> </w:t>
      </w:r>
      <w:r w:rsidRPr="000F02E1">
        <w:rPr>
          <w:rFonts w:ascii="Arial Nova Cond Light" w:hAnsi="Arial Nova Cond Light" w:cs="Open Sans"/>
          <w:bCs/>
        </w:rPr>
        <w:t xml:space="preserve">do Umowy prognozuje się na poziomie </w:t>
      </w:r>
      <w:r w:rsidR="0086627A">
        <w:rPr>
          <w:rFonts w:ascii="Arial Nova Cond Light" w:hAnsi="Arial Nova Cond Light" w:cs="Open Sans"/>
          <w:b/>
          <w:bCs/>
        </w:rPr>
        <w:t>___________</w:t>
      </w:r>
      <w:r w:rsidR="00A531D6">
        <w:rPr>
          <w:rFonts w:ascii="Arial Nova Cond Light" w:hAnsi="Arial Nova Cond Light" w:cs="Open Sans"/>
          <w:b/>
          <w:bCs/>
        </w:rPr>
        <w:t xml:space="preserve"> </w:t>
      </w:r>
      <w:r w:rsidRPr="000F02E1">
        <w:rPr>
          <w:rFonts w:ascii="Arial Nova Cond Light" w:hAnsi="Arial Nova Cond Light" w:cs="Open Sans"/>
          <w:b/>
          <w:bCs/>
        </w:rPr>
        <w:t>MWh</w:t>
      </w:r>
      <w:r w:rsidRPr="000F02E1">
        <w:rPr>
          <w:rFonts w:ascii="Arial Nova Cond Light" w:hAnsi="Arial Nova Cond Light" w:cs="Open Sans"/>
          <w:bCs/>
        </w:rPr>
        <w:t xml:space="preserve">.  </w:t>
      </w:r>
    </w:p>
    <w:p w14:paraId="6CD2E5D0" w14:textId="77777777" w:rsidR="002F12DD" w:rsidRPr="000F02E1" w:rsidRDefault="00000000" w:rsidP="00207586">
      <w:pPr>
        <w:pStyle w:val="Standard"/>
        <w:numPr>
          <w:ilvl w:val="0"/>
          <w:numId w:val="12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Podana w ust. 1 powyżej ilość (wolumen) energii elektrycznej jest wartością szacunkową i może ulec zmianie, a rozliczenie nastąpi w oparciu o faktyczną ilość zużytej energii elektrycznej w poszczególnych PPE, które zostały wskazane w Załączniku nr 1 do Umowy oraz cen jednostkowych wskazanych w par. 11 ust. 1 do Umowy.</w:t>
      </w:r>
    </w:p>
    <w:p w14:paraId="71C7562B" w14:textId="77777777" w:rsidR="002F12DD" w:rsidRPr="000F02E1" w:rsidRDefault="00000000" w:rsidP="00207586">
      <w:pPr>
        <w:pStyle w:val="Standard"/>
        <w:numPr>
          <w:ilvl w:val="0"/>
          <w:numId w:val="12"/>
        </w:numPr>
        <w:spacing w:before="0" w:after="40"/>
        <w:ind w:left="284" w:hanging="284"/>
        <w:rPr>
          <w:rFonts w:ascii="Arial Nova Cond Light" w:hAnsi="Arial Nova Cond Light"/>
        </w:rPr>
      </w:pPr>
      <w:bookmarkStart w:id="0" w:name="_Hlk147906930"/>
      <w:r w:rsidRPr="000F02E1">
        <w:rPr>
          <w:rFonts w:ascii="Arial Nova Cond Light" w:hAnsi="Arial Nova Cond Light" w:cs="Open Sans"/>
        </w:rPr>
        <w:t>Zmiana mocy umownej dla danego punktu poboru możliwa jest jedynie w obrębie grup taryfowych, które zostały ujęte w załączniku nr 1 do Umowy oraz wycenione w Formularzu Ofertowym Wykonawcy.</w:t>
      </w:r>
    </w:p>
    <w:bookmarkEnd w:id="0"/>
    <w:p w14:paraId="0741A856" w14:textId="77777777" w:rsidR="002F12DD" w:rsidRPr="000F02E1" w:rsidRDefault="00000000" w:rsidP="00207586">
      <w:pPr>
        <w:pStyle w:val="Standard"/>
        <w:numPr>
          <w:ilvl w:val="0"/>
          <w:numId w:val="12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Energia elektryczna kupowana na podstawie Umowy zużywana będzie na potrzeby Odbiorcy w rozumieniu przepisów ustawy z dnia 16 grudnia 2008 r. o podatku akcyzowym.</w:t>
      </w:r>
    </w:p>
    <w:p w14:paraId="7CE39054" w14:textId="77777777" w:rsidR="002F12DD" w:rsidRPr="000F02E1" w:rsidRDefault="00000000" w:rsidP="00207586">
      <w:pPr>
        <w:pStyle w:val="Akapitzlist"/>
        <w:numPr>
          <w:ilvl w:val="0"/>
          <w:numId w:val="12"/>
        </w:numPr>
        <w:tabs>
          <w:tab w:val="left" w:pos="683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W przypadku gdy Wykonawca posługuje się wewnętrznymi regulaminami lub innymi wewnętrznymi regulacjami dotyczącymi zawierania, wykonywania i rozwiązywania umów sprzedaży energii elektrycznej, Strony ustalają, że wówczas pierwszeństwo mają postanowienia Umowy.</w:t>
      </w:r>
    </w:p>
    <w:p w14:paraId="4124E359" w14:textId="77777777" w:rsidR="002F12DD" w:rsidRPr="000F02E1" w:rsidRDefault="002F12DD" w:rsidP="00207586">
      <w:pPr>
        <w:pStyle w:val="Standard"/>
        <w:tabs>
          <w:tab w:val="left" w:pos="399"/>
        </w:tabs>
        <w:spacing w:before="0" w:after="40"/>
        <w:rPr>
          <w:rFonts w:ascii="Arial Nova Cond Light" w:hAnsi="Arial Nova Cond Light" w:cs="Open Sans"/>
          <w:color w:val="000000"/>
          <w:lang w:bidi="pl-PL"/>
        </w:rPr>
      </w:pPr>
    </w:p>
    <w:p w14:paraId="3F32987C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bookmarkStart w:id="1" w:name="bookmark4"/>
      <w:bookmarkStart w:id="2" w:name="bookmark3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Zobowiązania Stron</w:t>
      </w:r>
      <w:bookmarkEnd w:id="1"/>
    </w:p>
    <w:p w14:paraId="1310AE02" w14:textId="77777777" w:rsidR="002F12DD" w:rsidRPr="000F02E1" w:rsidRDefault="00000000" w:rsidP="00207586">
      <w:pPr>
        <w:pStyle w:val="Standard"/>
        <w:keepNext/>
        <w:keepLines/>
        <w:tabs>
          <w:tab w:val="left" w:pos="0"/>
        </w:tabs>
        <w:spacing w:before="0" w:after="4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 xml:space="preserve">§ </w:t>
      </w:r>
      <w:bookmarkEnd w:id="2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6</w:t>
      </w:r>
    </w:p>
    <w:p w14:paraId="01F037DB" w14:textId="77777777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Zobowiązania Wykonawcy:</w:t>
      </w:r>
    </w:p>
    <w:p w14:paraId="779B77B7" w14:textId="77777777" w:rsidR="002F12DD" w:rsidRPr="000F02E1" w:rsidRDefault="00000000" w:rsidP="00207586">
      <w:pPr>
        <w:pStyle w:val="Standard"/>
        <w:numPr>
          <w:ilvl w:val="0"/>
          <w:numId w:val="49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Wykonawca zobowiązuje się do:</w:t>
      </w:r>
    </w:p>
    <w:p w14:paraId="224C994D" w14:textId="77777777" w:rsidR="002F12DD" w:rsidRPr="000F02E1" w:rsidRDefault="00000000" w:rsidP="00207586">
      <w:pPr>
        <w:pStyle w:val="Standard"/>
        <w:numPr>
          <w:ilvl w:val="0"/>
          <w:numId w:val="50"/>
        </w:numPr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złożenia OSD, w imieniu własnym i Zamawiającego zgłoszenia o zawarciu umowy na sprzedaż energii elektrycznej,</w:t>
      </w:r>
    </w:p>
    <w:p w14:paraId="6FA1E614" w14:textId="77777777" w:rsidR="002F12DD" w:rsidRPr="000F02E1" w:rsidRDefault="00000000" w:rsidP="00207586">
      <w:pPr>
        <w:pStyle w:val="Standard"/>
        <w:numPr>
          <w:ilvl w:val="0"/>
          <w:numId w:val="43"/>
        </w:numPr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złożenia w imieniu Zamawiającego wniosków o zawarcie umów dystrybucyjnych z OSD w przypadku, gdy Odbiorca nie posiada rozdzielonych umów (pierwsza zmiana sprzedawcy) lub (na podstawie dyspozycji Zamawiającego) gdy w trakcie trwania Umowy nastąpią zmiany w zakresie Odbiorcy wymagające zawarcia nowej umowy dystrybucyjnej, a Zamawiający/Odbiorca nie zawarł umowy dystrybucyjnej indywidualnie,</w:t>
      </w:r>
    </w:p>
    <w:p w14:paraId="31047591" w14:textId="77777777" w:rsidR="002F12DD" w:rsidRPr="000F02E1" w:rsidRDefault="00000000" w:rsidP="00207586">
      <w:pPr>
        <w:pStyle w:val="Standard"/>
        <w:numPr>
          <w:ilvl w:val="0"/>
          <w:numId w:val="43"/>
        </w:numPr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reprezentowania Zamawiającego przed OSD w procesie zmiany sprzedawcy.</w:t>
      </w:r>
    </w:p>
    <w:p w14:paraId="131F0F86" w14:textId="77777777" w:rsidR="002F12DD" w:rsidRPr="000F02E1" w:rsidRDefault="00000000" w:rsidP="00207586">
      <w:pPr>
        <w:pStyle w:val="Akapitzlist"/>
        <w:tabs>
          <w:tab w:val="left" w:pos="284"/>
        </w:tabs>
        <w:spacing w:before="0" w:after="40"/>
        <w:ind w:left="0"/>
        <w:rPr>
          <w:rFonts w:ascii="Arial Nova Cond Light" w:hAnsi="Arial Nova Cond Light"/>
        </w:rPr>
      </w:pPr>
      <w:r w:rsidRPr="00207586">
        <w:rPr>
          <w:rFonts w:ascii="Arial Nova Cond Light" w:hAnsi="Arial Nova Cond Light" w:cs="Open Sans"/>
        </w:rPr>
        <w:t xml:space="preserve">2. </w:t>
      </w:r>
      <w:r w:rsidRPr="000F02E1">
        <w:rPr>
          <w:rFonts w:ascii="Arial Nova Cond Light" w:hAnsi="Arial Nova Cond Light" w:cs="Open Sans"/>
        </w:rPr>
        <w:t>Czynności opisane w ust. 1 pkt 1) i 2) Wykonawca podejmie bez zbędnej zwłoki, w terminie umożliwiającym rozpoczęcie dostaw zgodnie z § 15 Umowy. Zamawiający niezwłocznie po zawarciu Umowy udzieli Wykonawcy stosownych Pełnomocnictw w tym zakresie.</w:t>
      </w:r>
    </w:p>
    <w:p w14:paraId="29A344F9" w14:textId="77777777" w:rsidR="002F12DD" w:rsidRPr="00207586" w:rsidRDefault="00000000" w:rsidP="00207586">
      <w:pPr>
        <w:pStyle w:val="Standard"/>
        <w:tabs>
          <w:tab w:val="left" w:pos="568"/>
        </w:tabs>
        <w:spacing w:before="0" w:after="40"/>
        <w:ind w:left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 xml:space="preserve">Zgłoszenia, o którym mowa w ust. 1 pkt 1), Wykonawca dokona w oparciu o dane do zmiany sprzedawcy przekazane przez </w:t>
      </w:r>
      <w:r w:rsidRPr="00207586">
        <w:rPr>
          <w:rFonts w:ascii="Arial Nova Cond Light" w:hAnsi="Arial Nova Cond Light" w:cs="Open Sans"/>
        </w:rPr>
        <w:t>Zamawiającego na adres e-mail Wykonawcy wskazany § 23 ust. 7 Umowy.</w:t>
      </w:r>
    </w:p>
    <w:p w14:paraId="7799CE42" w14:textId="77777777" w:rsidR="002F12DD" w:rsidRPr="00207586" w:rsidRDefault="00000000" w:rsidP="00207586">
      <w:pPr>
        <w:pStyle w:val="Standard"/>
        <w:tabs>
          <w:tab w:val="left" w:pos="284"/>
        </w:tabs>
        <w:spacing w:before="0" w:after="40"/>
        <w:rPr>
          <w:rFonts w:ascii="Arial Nova Cond Light" w:hAnsi="Arial Nova Cond Light"/>
        </w:rPr>
      </w:pPr>
      <w:r w:rsidRPr="00207586">
        <w:rPr>
          <w:rFonts w:ascii="Arial Nova Cond Light" w:hAnsi="Arial Nova Cond Light" w:cs="Open Sans"/>
        </w:rPr>
        <w:t>3. Wykonawca zobowiązuje się do dokonania wszelkich czynności i uzgodnień z OSD niezbędnych do przeprowadzenia procedury zmiany sprzedawcy. W przypadku zaistnienia okoliczności uniemożliwiających lub opóźniających zmianę sprzedawcy, Wykonawca niezwłocznie poinformuje o tym fakcie Zamawiającego którego zaistniała okoliczność dotyczy drogą elektroniczną na wskazany w Załączniku nr 2 adres e-mail.</w:t>
      </w:r>
    </w:p>
    <w:p w14:paraId="628AB6F5" w14:textId="77777777" w:rsidR="002F12DD" w:rsidRPr="00207586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207586">
        <w:rPr>
          <w:rFonts w:ascii="Arial Nova Cond Light" w:hAnsi="Arial Nova Cond Light" w:cs="Open Sans"/>
        </w:rPr>
        <w:t>4. Wykonawca zobowiązuje się do pełnienia funkcji podmiotu odpowiedzialnego za bilansowanie handlowe dla energii elektrycznej sprzedanej w ramach tej Umowy. Koszty wynikające z dokonania bilansowania uwzględnione są w cenie energii elektrycznej podanej w § 11 Umowy. Tym samym Wykonawca zwalnia Zamawiającego z wszelkich kosztów i obowiązków związanych z bilansowaniem handlowym.</w:t>
      </w:r>
    </w:p>
    <w:p w14:paraId="7E99ADF1" w14:textId="77777777" w:rsidR="002F12DD" w:rsidRPr="00207586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207586">
        <w:rPr>
          <w:rFonts w:ascii="Arial Nova Cond Light" w:hAnsi="Arial Nova Cond Light" w:cs="Open Sans"/>
        </w:rPr>
        <w:t>5. Wykonawca nie ponosi odpowiedzialności za niedostarczenie energii elektrycznej do obiektów Zamawiającego/Odbiorcy w przypadku klęsk żywiołowych, innych przypadków siły wyższej, awarii w systemie oraz awarii sieciowych, jak również z powodu wyłączeń dokonywanych przez OSD.</w:t>
      </w:r>
    </w:p>
    <w:p w14:paraId="68B2E7B1" w14:textId="77777777" w:rsidR="002F12DD" w:rsidRPr="00207586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207586">
        <w:rPr>
          <w:rFonts w:ascii="Arial Nova Cond Light" w:hAnsi="Arial Nova Cond Light" w:cs="Open Sans"/>
        </w:rPr>
        <w:t xml:space="preserve">6. Wykonawca zwalnia Zamawiającego/Odbiorcę z wszelkich kosztów i obowiązków powstałych na skutek niedokonania </w:t>
      </w:r>
      <w:r w:rsidRPr="00207586">
        <w:rPr>
          <w:rFonts w:ascii="Arial Nova Cond Light" w:hAnsi="Arial Nova Cond Light" w:cs="Open Sans"/>
        </w:rPr>
        <w:lastRenderedPageBreak/>
        <w:t>bilansowania handlowego.</w:t>
      </w:r>
    </w:p>
    <w:p w14:paraId="326F55EE" w14:textId="77777777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207586">
        <w:rPr>
          <w:rFonts w:ascii="Arial Nova Cond Light" w:hAnsi="Arial Nova Cond Light" w:cs="Open Sans"/>
        </w:rPr>
        <w:t xml:space="preserve">7. Zamawiający oświadcza, iż wszystkie prawa i obowiązki związane z bilansowaniem handlowym związane z wypełnieniem Umowy, w tym </w:t>
      </w:r>
      <w:r w:rsidRPr="000F02E1">
        <w:rPr>
          <w:rFonts w:ascii="Arial Nova Cond Light" w:hAnsi="Arial Nova Cond Light" w:cs="Open Sans"/>
        </w:rPr>
        <w:t>opracowanie i zgłaszanie grafików handlowych do OSD, należą do Wykonawcy.</w:t>
      </w:r>
    </w:p>
    <w:p w14:paraId="74406320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Open Sans"/>
        </w:rPr>
      </w:pPr>
    </w:p>
    <w:p w14:paraId="6527B065" w14:textId="77777777" w:rsidR="002F12DD" w:rsidRPr="000F02E1" w:rsidRDefault="00000000" w:rsidP="00207586">
      <w:pPr>
        <w:pStyle w:val="Standard"/>
        <w:spacing w:before="0" w:after="40"/>
        <w:jc w:val="center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</w:rPr>
        <w:t>§7</w:t>
      </w:r>
    </w:p>
    <w:p w14:paraId="3EA6F094" w14:textId="77777777" w:rsidR="002F12DD" w:rsidRPr="000F02E1" w:rsidRDefault="00000000" w:rsidP="00207586">
      <w:pPr>
        <w:pStyle w:val="Standard"/>
        <w:numPr>
          <w:ilvl w:val="0"/>
          <w:numId w:val="51"/>
        </w:numPr>
        <w:tabs>
          <w:tab w:val="left" w:pos="284"/>
        </w:tabs>
        <w:spacing w:before="0" w:after="40"/>
        <w:ind w:left="709" w:hanging="765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Zamawiający zobowiązuje się do:</w:t>
      </w:r>
    </w:p>
    <w:p w14:paraId="25682819" w14:textId="77777777" w:rsidR="002F12DD" w:rsidRPr="000F02E1" w:rsidRDefault="00000000" w:rsidP="00207586">
      <w:pPr>
        <w:pStyle w:val="Standard"/>
        <w:numPr>
          <w:ilvl w:val="0"/>
          <w:numId w:val="52"/>
        </w:numPr>
        <w:tabs>
          <w:tab w:val="left" w:pos="972"/>
          <w:tab w:val="left" w:pos="1113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pobierania energii zgodnie z obowiązującymi przepisami prawa i warunkami Umowy;</w:t>
      </w:r>
    </w:p>
    <w:p w14:paraId="27D701C1" w14:textId="77777777" w:rsidR="002F12DD" w:rsidRPr="000F02E1" w:rsidRDefault="00000000" w:rsidP="00207586">
      <w:pPr>
        <w:pStyle w:val="Standard"/>
        <w:numPr>
          <w:ilvl w:val="0"/>
          <w:numId w:val="52"/>
        </w:numPr>
        <w:tabs>
          <w:tab w:val="left" w:pos="972"/>
          <w:tab w:val="left" w:pos="1113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terminowego regulowania należności za energię elektryczną;</w:t>
      </w:r>
    </w:p>
    <w:p w14:paraId="7E6B0534" w14:textId="77777777" w:rsidR="002F12DD" w:rsidRPr="000F02E1" w:rsidRDefault="00000000" w:rsidP="00207586">
      <w:pPr>
        <w:pStyle w:val="Standard"/>
        <w:numPr>
          <w:ilvl w:val="0"/>
          <w:numId w:val="52"/>
        </w:numPr>
        <w:tabs>
          <w:tab w:val="left" w:pos="414"/>
          <w:tab w:val="left" w:pos="555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przekazywania Wykonawcy istotnych informacji dotyczących realizacji Umowy, w szczególności o zmianach w umowach dystrybucyjnych mających wpływ na realizację Umowy oraz danych niezbędnych do dokonania czynności, do których Wykonawca zostanie umocowany przez Zamawiającego.</w:t>
      </w:r>
    </w:p>
    <w:p w14:paraId="6AB38FA7" w14:textId="77777777" w:rsidR="002F12DD" w:rsidRPr="000F02E1" w:rsidRDefault="00000000" w:rsidP="00207586">
      <w:pPr>
        <w:pStyle w:val="Standard"/>
        <w:tabs>
          <w:tab w:val="left" w:pos="284"/>
          <w:tab w:val="left" w:pos="567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  <w:color w:val="FF3333"/>
        </w:rPr>
        <w:t>2.</w:t>
      </w:r>
      <w:r w:rsidRPr="000F02E1">
        <w:rPr>
          <w:rFonts w:ascii="Arial Nova Cond Light" w:hAnsi="Arial Nova Cond Light" w:cs="Open Sans"/>
          <w:bCs/>
        </w:rPr>
        <w:t xml:space="preserve"> Zamawiający oświadcza, że w przypadku, gdy jeszcze nie złożył wniosków o zawarcie umów lub nie posiada ważnych umów o świadczenie usług dystrybucyjnych, udzieli Wykonawcy niezbędnego Pełnomocnictwa do złożenia wniosków o zawarcie umów dystrybucyjnych (zgodnie z treścią Pełnomocnictwa) oraz zapewni ich utrzymanie w mocy przez cały okres planowanych dostaw. Koszty wynikające ze świadczenia przez OSD usług dystrybucji energii elektrycznej ponosić będą poszczególni Odbiorcy energii elektrycznej.</w:t>
      </w:r>
    </w:p>
    <w:p w14:paraId="059AEBF0" w14:textId="77777777" w:rsidR="002F12DD" w:rsidRPr="000F02E1" w:rsidRDefault="00000000" w:rsidP="00207586">
      <w:pPr>
        <w:pStyle w:val="Standard"/>
        <w:tabs>
          <w:tab w:val="left" w:pos="284"/>
          <w:tab w:val="left" w:pos="567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  <w:color w:val="FF3333"/>
        </w:rPr>
        <w:t>3.</w:t>
      </w:r>
      <w:r w:rsidRPr="000F02E1">
        <w:rPr>
          <w:rFonts w:ascii="Arial Nova Cond Light" w:hAnsi="Arial Nova Cond Light" w:cs="Open Sans"/>
          <w:bCs/>
        </w:rPr>
        <w:t xml:space="preserve"> W przypadku rozwiązania umowy na świadczenie usług dystrybucyjnych zawartej pomiędzy Zamawiającym/Odbiorcą a OSD, lub zamiarze jej rozwiązania, Zamawiający/Odbiorca zobowiązany jest niezwłocznie powiadomić Wykonawcę.</w:t>
      </w:r>
    </w:p>
    <w:p w14:paraId="235A09BE" w14:textId="77777777" w:rsidR="002F12DD" w:rsidRPr="000F02E1" w:rsidRDefault="002F12DD" w:rsidP="00207586">
      <w:pPr>
        <w:pStyle w:val="Standard"/>
        <w:spacing w:before="0" w:after="40"/>
        <w:jc w:val="center"/>
        <w:rPr>
          <w:rFonts w:ascii="Arial Nova Cond Light" w:hAnsi="Arial Nova Cond Light" w:cs="Open Sans"/>
          <w:b/>
        </w:rPr>
      </w:pPr>
    </w:p>
    <w:p w14:paraId="5034704D" w14:textId="77777777" w:rsidR="002F12DD" w:rsidRPr="000F02E1" w:rsidRDefault="00000000" w:rsidP="00207586">
      <w:pPr>
        <w:pStyle w:val="Standard"/>
        <w:spacing w:before="0" w:after="40"/>
        <w:jc w:val="center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</w:rPr>
        <w:t>§8</w:t>
      </w:r>
    </w:p>
    <w:p w14:paraId="06C50F3F" w14:textId="77777777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Strony zobowiązują się do:</w:t>
      </w:r>
    </w:p>
    <w:p w14:paraId="50E68C1F" w14:textId="77777777" w:rsidR="002F12DD" w:rsidRPr="000F02E1" w:rsidRDefault="00000000" w:rsidP="00207586">
      <w:pPr>
        <w:pStyle w:val="Standard"/>
        <w:numPr>
          <w:ilvl w:val="0"/>
          <w:numId w:val="53"/>
        </w:numPr>
        <w:tabs>
          <w:tab w:val="left" w:pos="-708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niezwłocznego wzajemnego informowania się o wszelkich okolicznościach mających wpływ na rozliczenia za energię;</w:t>
      </w:r>
    </w:p>
    <w:p w14:paraId="379A6FDB" w14:textId="77777777" w:rsidR="002F12DD" w:rsidRPr="000F02E1" w:rsidRDefault="00000000" w:rsidP="00207586">
      <w:pPr>
        <w:pStyle w:val="Standard"/>
        <w:numPr>
          <w:ilvl w:val="0"/>
          <w:numId w:val="28"/>
        </w:numPr>
        <w:tabs>
          <w:tab w:val="left" w:pos="-708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zapewnienia wzajemnego dostępu do danych oraz wglądu do materiałów stanowiących podstawę do rozliczeń za dostarczoną energię.</w:t>
      </w:r>
    </w:p>
    <w:p w14:paraId="3AC2024B" w14:textId="77777777" w:rsidR="002F12DD" w:rsidRPr="000F02E1" w:rsidRDefault="002F12DD" w:rsidP="00207586">
      <w:pPr>
        <w:pStyle w:val="Standard"/>
        <w:tabs>
          <w:tab w:val="left" w:pos="643"/>
        </w:tabs>
        <w:spacing w:before="0" w:after="40"/>
        <w:ind w:left="283" w:hanging="283"/>
        <w:jc w:val="center"/>
        <w:rPr>
          <w:rFonts w:ascii="Arial Nova Cond Light" w:hAnsi="Arial Nova Cond Light" w:cs="Open Sans"/>
          <w:b/>
          <w:bCs/>
        </w:rPr>
      </w:pPr>
    </w:p>
    <w:p w14:paraId="3FDEDA00" w14:textId="77777777" w:rsidR="002F12DD" w:rsidRPr="000F02E1" w:rsidRDefault="00000000" w:rsidP="00207586">
      <w:pPr>
        <w:pStyle w:val="Standard"/>
        <w:tabs>
          <w:tab w:val="left" w:pos="643"/>
        </w:tabs>
        <w:spacing w:before="0" w:after="40"/>
        <w:ind w:left="283" w:hanging="283"/>
        <w:jc w:val="center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</w:rPr>
        <w:t>§9</w:t>
      </w:r>
    </w:p>
    <w:p w14:paraId="635E1B46" w14:textId="77777777" w:rsidR="002F12DD" w:rsidRPr="000F02E1" w:rsidRDefault="00000000" w:rsidP="00207586">
      <w:pPr>
        <w:pStyle w:val="Standard"/>
        <w:tabs>
          <w:tab w:val="left" w:pos="0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Strony ustalają, że w przypadku wprowadzenia w trybie zgodnym z prawem, ograniczeń w dostarczaniu i poborze energii, Zamawiający/Odbiorca jest obowiązany do dostosowania dobowego poboru energii do planu ograniczeń, stosownie do komunikatów radiowych lub indywidualnego zawiadomienia. Za ewentualnie wynikłe z tego tytułu szkody Wykonawca nie ponosi odpowiedzialności.</w:t>
      </w:r>
    </w:p>
    <w:p w14:paraId="2C492E23" w14:textId="77777777" w:rsidR="002F12DD" w:rsidRPr="000F02E1" w:rsidRDefault="002F12DD" w:rsidP="00207586">
      <w:pPr>
        <w:pStyle w:val="Standard"/>
        <w:tabs>
          <w:tab w:val="left" w:pos="0"/>
        </w:tabs>
        <w:spacing w:before="0" w:after="40"/>
        <w:rPr>
          <w:rFonts w:ascii="Arial Nova Cond Light" w:hAnsi="Arial Nova Cond Light" w:cs="Open Sans"/>
        </w:rPr>
      </w:pPr>
    </w:p>
    <w:p w14:paraId="0E7BC92A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bookmarkStart w:id="3" w:name="bookmark8"/>
      <w:bookmarkStart w:id="4" w:name="bookmark7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Standardy jakościowe</w:t>
      </w:r>
      <w:bookmarkEnd w:id="3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/ Bonifikaty</w:t>
      </w:r>
    </w:p>
    <w:p w14:paraId="3DE0F892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 xml:space="preserve">§ </w:t>
      </w:r>
      <w:bookmarkEnd w:id="4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10</w:t>
      </w:r>
    </w:p>
    <w:p w14:paraId="7AACC83C" w14:textId="77777777" w:rsidR="002F12DD" w:rsidRPr="000F02E1" w:rsidRDefault="00000000" w:rsidP="00207586">
      <w:pPr>
        <w:pStyle w:val="Akapitzlist"/>
        <w:numPr>
          <w:ilvl w:val="1"/>
          <w:numId w:val="31"/>
        </w:numPr>
        <w:tabs>
          <w:tab w:val="left" w:pos="851"/>
        </w:tabs>
        <w:spacing w:before="0" w:after="40"/>
        <w:ind w:left="425" w:hanging="357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Standardy jakości obsługi klienta zostały określone w obowiązujących przepisach wykonawczych wydanych na podstawie ustawy z dnia 10 kwietnia 1997 r. – Prawo energetyczne (</w:t>
      </w:r>
      <w:proofErr w:type="spellStart"/>
      <w:r w:rsidRPr="000F02E1">
        <w:rPr>
          <w:rFonts w:ascii="Arial Nova Cond Light" w:hAnsi="Arial Nova Cond Light" w:cs="Open Sans"/>
        </w:rPr>
        <w:t>t.j</w:t>
      </w:r>
      <w:proofErr w:type="spellEnd"/>
      <w:r w:rsidRPr="000F02E1">
        <w:rPr>
          <w:rFonts w:ascii="Arial Nova Cond Light" w:hAnsi="Arial Nova Cond Light" w:cs="Open Sans"/>
        </w:rPr>
        <w:t>. Dz. U. z 2024 r. poz. 266).</w:t>
      </w:r>
    </w:p>
    <w:p w14:paraId="518AA5C6" w14:textId="77777777" w:rsidR="002F12DD" w:rsidRPr="000F02E1" w:rsidRDefault="00000000" w:rsidP="00207586">
      <w:pPr>
        <w:pStyle w:val="Akapitzlist"/>
        <w:numPr>
          <w:ilvl w:val="1"/>
          <w:numId w:val="31"/>
        </w:numPr>
        <w:tabs>
          <w:tab w:val="left" w:pos="851"/>
        </w:tabs>
        <w:spacing w:before="0" w:after="40"/>
        <w:ind w:left="425" w:hanging="357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 przypadku niedotrzymania jakościowych standardów obsługi, Zamawiającemu przysługuje prawo bonifikaty według stawek określonych w § 44 ust. 1, ust. 10 , ust. 11 na warunkach opisanych w  § 45 Rozporządzenia Ministra Klimatu i Środowiska z dnia 29 listopada 2022 r. w sprawie sposobu kształtowania i kalkulacji taryf oraz sposobu rozliczeń w obrocie energią elektryczną (Dz. U. 2024 poz. 904) lub w każdym później wydanym akcie prawnym dotyczącym jakościowych standardów obsługi.</w:t>
      </w:r>
    </w:p>
    <w:p w14:paraId="4F06800F" w14:textId="77777777" w:rsidR="002F12DD" w:rsidRPr="000F02E1" w:rsidRDefault="00000000" w:rsidP="00207586">
      <w:pPr>
        <w:pStyle w:val="Akapitzlist"/>
        <w:numPr>
          <w:ilvl w:val="1"/>
          <w:numId w:val="31"/>
        </w:numPr>
        <w:tabs>
          <w:tab w:val="left" w:pos="851"/>
        </w:tabs>
        <w:spacing w:before="0" w:after="40"/>
        <w:ind w:left="425" w:hanging="357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Wykonawca zobowiązany jest do udzielania bonifikat za niedotrzymanie przez Wykonawcę standardów jakościowych obsługi odbiorcy na podstawie noty wystawionej przez Zamawiającego.</w:t>
      </w:r>
    </w:p>
    <w:p w14:paraId="476BA534" w14:textId="77777777" w:rsidR="002F12DD" w:rsidRPr="000F02E1" w:rsidRDefault="002F12DD" w:rsidP="00207586">
      <w:pPr>
        <w:pStyle w:val="Standard"/>
        <w:keepNext/>
        <w:keepLines/>
        <w:spacing w:before="0" w:after="40"/>
        <w:outlineLvl w:val="2"/>
        <w:rPr>
          <w:rFonts w:ascii="Arial Nova Cond Light" w:hAnsi="Arial Nova Cond Light" w:cs="Open Sans"/>
          <w:b/>
          <w:bCs/>
          <w:color w:val="000000"/>
          <w:lang w:bidi="pl-PL"/>
        </w:rPr>
      </w:pPr>
      <w:bookmarkStart w:id="5" w:name="bookmark12"/>
    </w:p>
    <w:p w14:paraId="07AD88FF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bookmarkStart w:id="6" w:name="bookmark13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Ceny i stawki opłat</w:t>
      </w:r>
      <w:bookmarkEnd w:id="6"/>
    </w:p>
    <w:p w14:paraId="276D4E98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§</w:t>
      </w:r>
      <w:bookmarkEnd w:id="5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 xml:space="preserve"> 11</w:t>
      </w:r>
    </w:p>
    <w:p w14:paraId="276CDA4A" w14:textId="77777777" w:rsidR="002F12DD" w:rsidRPr="000F02E1" w:rsidRDefault="00000000" w:rsidP="00207586">
      <w:pPr>
        <w:pStyle w:val="Standard"/>
        <w:numPr>
          <w:ilvl w:val="0"/>
          <w:numId w:val="54"/>
        </w:numPr>
        <w:tabs>
          <w:tab w:val="left" w:pos="759"/>
        </w:tabs>
        <w:spacing w:before="0" w:after="40"/>
        <w:ind w:left="380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Strony ustalają, że sprzedaż energii elektrycznej, odbywać się będzie według wskazanych poniżej cen jednostkowych netto, w których zostały uwzględnione wszystkie koszty wykonania zamówienia, w tym akcyzy. W rozliczeniach do ceny netto należy doliczyć podatek VAT w należnej wysokości.</w:t>
      </w:r>
    </w:p>
    <w:p w14:paraId="15FEFDC9" w14:textId="77777777" w:rsidR="002F12DD" w:rsidRPr="000F02E1" w:rsidRDefault="00000000" w:rsidP="00207586">
      <w:pPr>
        <w:pStyle w:val="Akapitzlist"/>
        <w:tabs>
          <w:tab w:val="left" w:pos="1099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 xml:space="preserve">                                 Cena energii elektrycznej (wypełnić zgodnie ze złożoną ofertą):</w:t>
      </w:r>
    </w:p>
    <w:tbl>
      <w:tblPr>
        <w:tblW w:w="363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0"/>
      </w:tblGrid>
      <w:tr w:rsidR="002F12DD" w:rsidRPr="000F02E1" w14:paraId="1F367908" w14:textId="77777777">
        <w:trPr>
          <w:jc w:val="center"/>
        </w:trPr>
        <w:tc>
          <w:tcPr>
            <w:tcW w:w="3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AC4A2" w14:textId="77777777" w:rsidR="002F12DD" w:rsidRPr="000F02E1" w:rsidRDefault="00000000" w:rsidP="00207586">
            <w:pPr>
              <w:pStyle w:val="Standard"/>
              <w:spacing w:before="0" w:after="40"/>
              <w:ind w:left="6"/>
              <w:jc w:val="center"/>
              <w:rPr>
                <w:rFonts w:ascii="Arial Nova Cond Light" w:hAnsi="Arial Nova Cond Light"/>
              </w:rPr>
            </w:pPr>
            <w:r w:rsidRPr="000F02E1">
              <w:rPr>
                <w:rFonts w:ascii="Arial Nova Cond Light" w:hAnsi="Arial Nova Cond Light" w:cs="Calibri Light"/>
                <w:color w:val="000000"/>
              </w:rPr>
              <w:lastRenderedPageBreak/>
              <w:t>Cena jednostkowa netto [zł/MWh]</w:t>
            </w:r>
          </w:p>
        </w:tc>
      </w:tr>
      <w:tr w:rsidR="002F12DD" w:rsidRPr="000F02E1" w14:paraId="047955D2" w14:textId="77777777">
        <w:trPr>
          <w:jc w:val="center"/>
        </w:trPr>
        <w:tc>
          <w:tcPr>
            <w:tcW w:w="363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DFD41" w14:textId="77777777" w:rsidR="002F12DD" w:rsidRPr="000F02E1" w:rsidRDefault="002F12DD" w:rsidP="00207586">
            <w:pPr>
              <w:pStyle w:val="Standard"/>
              <w:spacing w:before="0" w:after="40"/>
              <w:ind w:left="720"/>
              <w:jc w:val="center"/>
              <w:rPr>
                <w:rFonts w:ascii="Arial Nova Cond Light" w:hAnsi="Arial Nova Cond Light"/>
              </w:rPr>
            </w:pPr>
          </w:p>
        </w:tc>
      </w:tr>
    </w:tbl>
    <w:p w14:paraId="3DDE1D66" w14:textId="77777777" w:rsidR="002F12DD" w:rsidRPr="000F02E1" w:rsidRDefault="002F12DD" w:rsidP="00207586">
      <w:pPr>
        <w:pStyle w:val="Standard"/>
        <w:tabs>
          <w:tab w:val="left" w:pos="392"/>
        </w:tabs>
        <w:spacing w:before="0" w:after="40"/>
        <w:rPr>
          <w:rFonts w:ascii="Arial Nova Cond Light" w:hAnsi="Arial Nova Cond Light" w:cs="Open Sans"/>
          <w:color w:val="FF0000"/>
          <w:lang w:bidi="pl-PL"/>
        </w:rPr>
      </w:pPr>
    </w:p>
    <w:p w14:paraId="0D1AB02B" w14:textId="77777777" w:rsidR="002F12DD" w:rsidRPr="000F02E1" w:rsidRDefault="00000000" w:rsidP="00207586">
      <w:pPr>
        <w:pStyle w:val="Standard"/>
        <w:numPr>
          <w:ilvl w:val="0"/>
          <w:numId w:val="15"/>
        </w:numPr>
        <w:tabs>
          <w:tab w:val="left" w:pos="676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 xml:space="preserve">Z </w:t>
      </w:r>
      <w:r w:rsidRPr="000F02E1">
        <w:rPr>
          <w:rFonts w:ascii="Arial Nova Cond Light" w:hAnsi="Arial Nova Cond Light" w:cs="Open Sans"/>
          <w:lang w:bidi="pl-PL"/>
        </w:rPr>
        <w:t xml:space="preserve">zastrzeżeniem § 18 niniejszej </w:t>
      </w:r>
      <w:r w:rsidRPr="000F02E1">
        <w:rPr>
          <w:rFonts w:ascii="Arial Nova Cond Light" w:hAnsi="Arial Nova Cond Light" w:cs="Open Sans"/>
          <w:color w:val="000000"/>
          <w:lang w:bidi="pl-PL"/>
        </w:rPr>
        <w:t>Umowy, cena jednostkowa netto, wg której rozliczana będzie sprzedaż energii elektrycznej pozostanie niezmienna przez cały czas obowiązywania Umowy, z wyjątkiem zmiany ceny jednostkowej energii elektrycznej netto za 1 MWh w przypadku ustawowej zmiany opodatkowania energii podatkiem akcyzowym, o kwotę wynikającą ze zmiany tej stawki, od dnia ich wejścia w życie.</w:t>
      </w:r>
    </w:p>
    <w:p w14:paraId="53E51A7E" w14:textId="77777777" w:rsidR="002F12DD" w:rsidRPr="000F02E1" w:rsidRDefault="00000000" w:rsidP="00207586">
      <w:pPr>
        <w:pStyle w:val="Standard"/>
        <w:numPr>
          <w:ilvl w:val="0"/>
          <w:numId w:val="15"/>
        </w:numPr>
        <w:tabs>
          <w:tab w:val="left" w:pos="676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Ceny określone w ust. 1 obowiązują również dla nowo przyłączonych do sieci elektroenergetycznej OSD obiektów Zamawiającego.</w:t>
      </w:r>
    </w:p>
    <w:p w14:paraId="17362872" w14:textId="77777777" w:rsidR="002F12DD" w:rsidRPr="000F02E1" w:rsidRDefault="00000000" w:rsidP="00207586">
      <w:pPr>
        <w:pStyle w:val="Standard"/>
        <w:numPr>
          <w:ilvl w:val="0"/>
          <w:numId w:val="15"/>
        </w:numPr>
        <w:tabs>
          <w:tab w:val="left" w:pos="676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Szacowana całkowita wartość Umowy obliczona na podstawie przewidywanego zużycia energii elektrycznej oraz cen określonych w ust. 1 wyniesie</w:t>
      </w:r>
    </w:p>
    <w:tbl>
      <w:tblPr>
        <w:tblW w:w="3539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87"/>
        <w:gridCol w:w="2552"/>
      </w:tblGrid>
      <w:tr w:rsidR="002F12DD" w:rsidRPr="000F02E1" w14:paraId="2EB429AD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A5AA2" w14:textId="77777777" w:rsidR="002F12DD" w:rsidRPr="000F02E1" w:rsidRDefault="00000000" w:rsidP="00207586">
            <w:pPr>
              <w:pStyle w:val="Standard"/>
              <w:tabs>
                <w:tab w:val="left" w:pos="676"/>
              </w:tabs>
              <w:spacing w:before="0" w:after="40"/>
              <w:ind w:left="284"/>
              <w:rPr>
                <w:rFonts w:ascii="Arial Nova Cond Light" w:hAnsi="Arial Nova Cond Light"/>
              </w:rPr>
            </w:pPr>
            <w:r w:rsidRPr="000F02E1">
              <w:rPr>
                <w:rFonts w:ascii="Arial Nova Cond Light" w:hAnsi="Arial Nova Cond Light"/>
              </w:rPr>
              <w:t>netto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33BBAF" w14:textId="77777777" w:rsidR="002F12DD" w:rsidRPr="000F02E1" w:rsidRDefault="002F12DD" w:rsidP="00207586">
            <w:pPr>
              <w:pStyle w:val="Standard"/>
              <w:tabs>
                <w:tab w:val="left" w:pos="676"/>
              </w:tabs>
              <w:spacing w:before="0" w:after="40"/>
              <w:ind w:left="284"/>
              <w:rPr>
                <w:rFonts w:ascii="Arial Nova Cond Light" w:hAnsi="Arial Nova Cond Light"/>
              </w:rPr>
            </w:pPr>
          </w:p>
        </w:tc>
      </w:tr>
      <w:tr w:rsidR="002F12DD" w:rsidRPr="000F02E1" w14:paraId="056CABD1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FAA7D" w14:textId="77777777" w:rsidR="002F12DD" w:rsidRPr="000F02E1" w:rsidRDefault="00000000" w:rsidP="00207586">
            <w:pPr>
              <w:pStyle w:val="Standard"/>
              <w:tabs>
                <w:tab w:val="left" w:pos="676"/>
              </w:tabs>
              <w:spacing w:before="0" w:after="40"/>
              <w:ind w:left="284"/>
              <w:rPr>
                <w:rFonts w:ascii="Arial Nova Cond Light" w:hAnsi="Arial Nova Cond Light"/>
              </w:rPr>
            </w:pPr>
            <w:r w:rsidRPr="000F02E1">
              <w:rPr>
                <w:rFonts w:ascii="Arial Nova Cond Light" w:hAnsi="Arial Nova Cond Light"/>
              </w:rPr>
              <w:t>VAT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C52AD" w14:textId="77777777" w:rsidR="002F12DD" w:rsidRPr="000F02E1" w:rsidRDefault="002F12DD" w:rsidP="00207586">
            <w:pPr>
              <w:pStyle w:val="Standard"/>
              <w:tabs>
                <w:tab w:val="left" w:pos="676"/>
              </w:tabs>
              <w:spacing w:before="0" w:after="40"/>
              <w:ind w:left="284"/>
              <w:rPr>
                <w:rFonts w:ascii="Arial Nova Cond Light" w:hAnsi="Arial Nova Cond Light"/>
              </w:rPr>
            </w:pPr>
          </w:p>
        </w:tc>
      </w:tr>
      <w:tr w:rsidR="002F12DD" w:rsidRPr="000F02E1" w14:paraId="5B956254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812DF" w14:textId="77777777" w:rsidR="002F12DD" w:rsidRPr="000F02E1" w:rsidRDefault="00000000" w:rsidP="00207586">
            <w:pPr>
              <w:pStyle w:val="Standard"/>
              <w:tabs>
                <w:tab w:val="left" w:pos="676"/>
              </w:tabs>
              <w:spacing w:before="0" w:after="40"/>
              <w:ind w:left="284"/>
              <w:rPr>
                <w:rFonts w:ascii="Arial Nova Cond Light" w:hAnsi="Arial Nova Cond Light"/>
              </w:rPr>
            </w:pPr>
            <w:r w:rsidRPr="000F02E1">
              <w:rPr>
                <w:rFonts w:ascii="Arial Nova Cond Light" w:hAnsi="Arial Nova Cond Light"/>
              </w:rPr>
              <w:t>brutto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C8B35B" w14:textId="77777777" w:rsidR="002F12DD" w:rsidRPr="000F02E1" w:rsidRDefault="002F12DD" w:rsidP="00207586">
            <w:pPr>
              <w:pStyle w:val="Standard"/>
              <w:tabs>
                <w:tab w:val="left" w:pos="676"/>
              </w:tabs>
              <w:spacing w:before="0" w:after="40"/>
              <w:ind w:left="284"/>
              <w:rPr>
                <w:rFonts w:ascii="Arial Nova Cond Light" w:hAnsi="Arial Nova Cond Light"/>
              </w:rPr>
            </w:pPr>
          </w:p>
        </w:tc>
      </w:tr>
    </w:tbl>
    <w:p w14:paraId="0CEA1A2B" w14:textId="77777777" w:rsidR="002F12DD" w:rsidRPr="000F02E1" w:rsidRDefault="002F12DD" w:rsidP="00207586">
      <w:pPr>
        <w:pStyle w:val="Standard"/>
        <w:tabs>
          <w:tab w:val="left" w:pos="676"/>
        </w:tabs>
        <w:spacing w:before="0" w:after="40"/>
        <w:ind w:left="284"/>
        <w:rPr>
          <w:rFonts w:ascii="Arial Nova Cond Light" w:hAnsi="Arial Nova Cond Light"/>
        </w:rPr>
      </w:pPr>
    </w:p>
    <w:p w14:paraId="0BFA9B72" w14:textId="77777777" w:rsidR="002F12DD" w:rsidRPr="000F02E1" w:rsidRDefault="00000000" w:rsidP="00207586">
      <w:pPr>
        <w:pStyle w:val="Standard"/>
        <w:numPr>
          <w:ilvl w:val="0"/>
          <w:numId w:val="15"/>
        </w:numPr>
        <w:tabs>
          <w:tab w:val="left" w:pos="676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W przypadku, gdy Odbiorca spełnia warunki konieczne przewidziane przez przepisy ustawowe dotyczące ograniczenia wysokości cen energii elektrycznej na rok 2025, do wzajemnych rozliczeń Stron stosuje się stawki przewidziane przez ustawodawcę w okresie obowiązywania tych przepisów (pod warunkiem, że stawki te będą niższe niż zaoferowane przez Wykonawcę w ofercie).</w:t>
      </w:r>
    </w:p>
    <w:p w14:paraId="282A2441" w14:textId="77777777" w:rsidR="002F12DD" w:rsidRPr="000F02E1" w:rsidRDefault="002F12DD" w:rsidP="00207586">
      <w:pPr>
        <w:pStyle w:val="Standard"/>
        <w:keepNext/>
        <w:keepLines/>
        <w:spacing w:before="0" w:after="40"/>
        <w:ind w:left="4253" w:firstLine="283"/>
        <w:outlineLvl w:val="2"/>
        <w:rPr>
          <w:rFonts w:ascii="Arial Nova Cond Light" w:hAnsi="Arial Nova Cond Light" w:cs="Open Sans"/>
          <w:b/>
          <w:bCs/>
          <w:color w:val="000000"/>
          <w:lang w:bidi="pl-PL"/>
        </w:rPr>
      </w:pPr>
      <w:bookmarkStart w:id="7" w:name="bookmark14"/>
    </w:p>
    <w:p w14:paraId="73BDA229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bookmarkStart w:id="8" w:name="bookmark15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Rozliczenia</w:t>
      </w:r>
      <w:bookmarkEnd w:id="8"/>
    </w:p>
    <w:p w14:paraId="4D02E2D9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 xml:space="preserve">§ </w:t>
      </w:r>
      <w:bookmarkEnd w:id="7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12</w:t>
      </w:r>
    </w:p>
    <w:p w14:paraId="02C584AA" w14:textId="77777777" w:rsidR="002F12DD" w:rsidRPr="000F02E1" w:rsidRDefault="00000000" w:rsidP="00207586">
      <w:pPr>
        <w:pStyle w:val="Akapitzlist"/>
        <w:numPr>
          <w:ilvl w:val="0"/>
          <w:numId w:val="55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Faktury będą wystawiane i przesyłane Nabywcy lub Odbiorcy na adres wskazany w Załączniku nr 2 do Umowy. Wskazany w złączniku podmiot jest płatnikiem należności za zużytą energię elektryczną.</w:t>
      </w:r>
    </w:p>
    <w:p w14:paraId="6E7F1B76" w14:textId="77777777" w:rsidR="002F12DD" w:rsidRPr="000F02E1" w:rsidRDefault="00000000" w:rsidP="00207586">
      <w:pPr>
        <w:pStyle w:val="Akapitzlist"/>
        <w:numPr>
          <w:ilvl w:val="0"/>
          <w:numId w:val="33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Faktura winna zawierać poprawne pełne dane identyfikacyjne Nabywcy, tj.: nazwę, adres i NIP, oraz Odbiorcy tj.: nazwę, adres a także pełne dane identyfikacyjne punktu poboru energii, tj.: nazwę, lokalizację oraz daty początku i końca okresu rozliczeniowego wraz odczytanymi danymi ilościowymi.</w:t>
      </w:r>
    </w:p>
    <w:p w14:paraId="1D4D766E" w14:textId="77777777" w:rsidR="002F12DD" w:rsidRPr="000F02E1" w:rsidRDefault="00000000" w:rsidP="00207586">
      <w:pPr>
        <w:pStyle w:val="Standard"/>
        <w:numPr>
          <w:ilvl w:val="0"/>
          <w:numId w:val="33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iCs/>
        </w:rPr>
        <w:t>Rozliczenia za pobraną energię elektryczną odbywać się będą zgodnie z okresem rozliczeniowym udostępnionym przez OSD działającym na danym terenie, dla danego PPE.</w:t>
      </w:r>
      <w:r w:rsidRPr="000F02E1">
        <w:rPr>
          <w:rFonts w:ascii="Arial Nova Cond Light" w:hAnsi="Arial Nova Cond Light" w:cs="Open Sans"/>
        </w:rPr>
        <w:t xml:space="preserve"> Wykazany na fakturze okres rozliczeniowy musi być zgodny z okresem rozliczeniowym udostępnionym Wykonawcy przez OSD. W przypadku stwierdzenia różnicy w okresie rozliczeniowym, Zamawiającemu/Odbiorcy przysługuje uprawnienie do złożenia reklamacji i ewentualnego żądania skorygowania faktury.</w:t>
      </w:r>
    </w:p>
    <w:p w14:paraId="3FC52E68" w14:textId="77777777" w:rsidR="002F12DD" w:rsidRPr="000F02E1" w:rsidRDefault="00000000" w:rsidP="00207586">
      <w:pPr>
        <w:pStyle w:val="Standard"/>
        <w:numPr>
          <w:ilvl w:val="0"/>
          <w:numId w:val="33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Na pisemne żądanie Zamawiającego/Odbiorcy, Wykonawca zobowiązany jest do udzielenia pisemnej informacji w sprawie uzyskania od OSD danych o zużyciu, o których mowa w zdaniu pierwszym. W razie konieczności uzyskania informacji od OSD, Wykonawca upoważnia niniejszym Zamawiającego/Odbiorcę do uzyskania od OSD danych stanowiących podstawę rozliczenia energii elektrycznej, w tym do uzyskania informacji o terminach udostępnienia Wykonawcy danych.</w:t>
      </w:r>
    </w:p>
    <w:p w14:paraId="0A921A76" w14:textId="77777777" w:rsidR="002F12DD" w:rsidRPr="000F02E1" w:rsidRDefault="00000000" w:rsidP="00207586">
      <w:pPr>
        <w:pStyle w:val="Standard"/>
        <w:numPr>
          <w:ilvl w:val="0"/>
          <w:numId w:val="33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Wykonawca wystawia faktury w ciągu 14 dni od daty uzyskania od OSD danych o zużyciu energii elektrycznej, z terminem płatności 21 dni od daty wystawienia faktury (adres do przesyłania faktur zgodnie z żądaniem Zamawiającego – Załącznik nr 2 do Umowy). W przypadku faktur wystawianych w formie elektronicznej Wykonawca przekazuje ją przez wybrany kanał kontaktu nie później niż w ciągu 2 dni od daty wystawienia. Za datę zapłaty uznaje się datę uznania rachunku bankowego Wykonawcy.</w:t>
      </w:r>
    </w:p>
    <w:p w14:paraId="220DC9B5" w14:textId="77777777" w:rsidR="002F12DD" w:rsidRPr="000F02E1" w:rsidRDefault="00000000" w:rsidP="00207586">
      <w:pPr>
        <w:pStyle w:val="Standard"/>
        <w:numPr>
          <w:ilvl w:val="0"/>
          <w:numId w:val="33"/>
        </w:numPr>
        <w:tabs>
          <w:tab w:val="left" w:pos="-282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 przypadku nie dotrzymania terminu płatności faktur Wykonawcy przysługuje prawo naliczenia odsetek za opóźnienie w transakcjach handlowych, z zastrzeżeniem zapisów ust. 7 - 10 poniżej oraz § 13 ust. 1 Umowy, przy czym terminem zapłaty faktury jest dzień uznania rachunku bankowego Wykonawcy.</w:t>
      </w:r>
    </w:p>
    <w:p w14:paraId="05FFD802" w14:textId="77777777" w:rsidR="002F12DD" w:rsidRPr="000F02E1" w:rsidRDefault="00000000" w:rsidP="00207586">
      <w:pPr>
        <w:pStyle w:val="Standard"/>
        <w:numPr>
          <w:ilvl w:val="0"/>
          <w:numId w:val="33"/>
        </w:numPr>
        <w:tabs>
          <w:tab w:val="left" w:pos="-282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Zamawiającemu/Odbiorcy, w przypadku wątpliwości co do prawidłowości wystawionej faktury, przysługuje prawo do wniesienia pisemnej reklamacji, którą Wykonawca ma obowiązek rozpatrzyć w terminie do 14 dni od daty jej doręczenia.</w:t>
      </w:r>
    </w:p>
    <w:p w14:paraId="430E817E" w14:textId="77777777" w:rsidR="002F12DD" w:rsidRPr="000F02E1" w:rsidRDefault="00000000" w:rsidP="00207586">
      <w:pPr>
        <w:pStyle w:val="Standard"/>
        <w:numPr>
          <w:ilvl w:val="0"/>
          <w:numId w:val="33"/>
        </w:numPr>
        <w:tabs>
          <w:tab w:val="left" w:pos="-282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 przypadku złożenia przez Nabywcę reklamacji faktury lub wniosku o korektę nieprawidłowo wystawionej faktury VAT, zapłata nastąpi w terminie nie dłuższym niż 30 dni od daty dostarczenia ostatecznej decyzji o rozpatrzeniu reklamacji lub dostarczenia poprawnej korekty faktury VAT. W przypadku dostarczenia Nabywcy korekty faktury VAT po 16 dniach od jej wystawienia, Nabywca zobowiązany jest do zapłaty w terminie 14 dni od jej otrzymania.</w:t>
      </w:r>
    </w:p>
    <w:p w14:paraId="1E8AA487" w14:textId="77777777" w:rsidR="002F12DD" w:rsidRPr="000F02E1" w:rsidRDefault="00000000" w:rsidP="00207586">
      <w:pPr>
        <w:pStyle w:val="Standard"/>
        <w:numPr>
          <w:ilvl w:val="0"/>
          <w:numId w:val="33"/>
        </w:numPr>
        <w:tabs>
          <w:tab w:val="left" w:pos="-282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 xml:space="preserve">Zawieszeniu ulega bieg terminu płatności przedmiotowej faktury do czasu rozpatrzenia reklamacji oraz dostarczenia przez </w:t>
      </w:r>
      <w:r w:rsidRPr="000F02E1">
        <w:rPr>
          <w:rFonts w:ascii="Arial Nova Cond Light" w:hAnsi="Arial Nova Cond Light" w:cs="Open Sans"/>
        </w:rPr>
        <w:lastRenderedPageBreak/>
        <w:t xml:space="preserve">Wykonawcę prawidłowej pod względem merytorycznym i </w:t>
      </w:r>
      <w:proofErr w:type="spellStart"/>
      <w:r w:rsidRPr="000F02E1">
        <w:rPr>
          <w:rFonts w:ascii="Arial Nova Cond Light" w:hAnsi="Arial Nova Cond Light" w:cs="Open Sans"/>
        </w:rPr>
        <w:t>formalno</w:t>
      </w:r>
      <w:proofErr w:type="spellEnd"/>
      <w:r w:rsidRPr="000F02E1">
        <w:rPr>
          <w:rFonts w:ascii="Arial Nova Cond Light" w:hAnsi="Arial Nova Cond Light" w:cs="Open Sans"/>
        </w:rPr>
        <w:t xml:space="preserve"> – rachunkowym faktury korygującej w sytuacji, gdy:</w:t>
      </w:r>
    </w:p>
    <w:p w14:paraId="47D69C25" w14:textId="77777777" w:rsidR="002F12DD" w:rsidRPr="000F02E1" w:rsidRDefault="00000000" w:rsidP="00207586">
      <w:pPr>
        <w:pStyle w:val="Standard"/>
        <w:numPr>
          <w:ilvl w:val="0"/>
          <w:numId w:val="56"/>
        </w:numPr>
        <w:tabs>
          <w:tab w:val="left" w:pos="1134"/>
        </w:tabs>
        <w:spacing w:before="0" w:after="40"/>
        <w:ind w:left="567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faktura wystawiona została niezgodnie z przepisami powszechnie obowiązującego prawa, treścią ust. 1 - 3 niniejszego paragrafu lub §13 ust. 5 Umowy,</w:t>
      </w:r>
    </w:p>
    <w:p w14:paraId="0F310DC3" w14:textId="77777777" w:rsidR="002F12DD" w:rsidRPr="000F02E1" w:rsidRDefault="00000000" w:rsidP="00207586">
      <w:pPr>
        <w:pStyle w:val="Standard"/>
        <w:numPr>
          <w:ilvl w:val="0"/>
          <w:numId w:val="32"/>
        </w:numPr>
        <w:tabs>
          <w:tab w:val="left" w:pos="1134"/>
        </w:tabs>
        <w:spacing w:before="0" w:after="40"/>
        <w:ind w:left="567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na fakturze uwzględniono punkty poboru nienależące do Zamawiającego / Odbiorcy i /lub nieobjęte Umową,</w:t>
      </w:r>
    </w:p>
    <w:p w14:paraId="67E9AEE7" w14:textId="77777777" w:rsidR="002F12DD" w:rsidRPr="000F02E1" w:rsidRDefault="00000000" w:rsidP="00207586">
      <w:pPr>
        <w:pStyle w:val="Standard"/>
        <w:numPr>
          <w:ilvl w:val="0"/>
          <w:numId w:val="32"/>
        </w:numPr>
        <w:tabs>
          <w:tab w:val="left" w:pos="1134"/>
        </w:tabs>
        <w:spacing w:before="0" w:after="40"/>
        <w:ind w:left="567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uwzględnione na fakturze stawki za energię elektryczną są niezgodne ze stawkami zawartymi w Formularzu oferty Wykonawcy lub zawierają dodatkowe nieuwzględnione w Umowie opłaty (z zastrzeżeniem zapisów §11 ust. 5 oraz § 18 Umowy),</w:t>
      </w:r>
    </w:p>
    <w:p w14:paraId="0AE7D58C" w14:textId="77777777" w:rsidR="002F12DD" w:rsidRPr="000F02E1" w:rsidRDefault="00000000" w:rsidP="00207586">
      <w:pPr>
        <w:pStyle w:val="Standard"/>
        <w:numPr>
          <w:ilvl w:val="0"/>
          <w:numId w:val="32"/>
        </w:numPr>
        <w:tabs>
          <w:tab w:val="left" w:pos="1134"/>
        </w:tabs>
        <w:spacing w:before="0" w:after="40"/>
        <w:ind w:left="567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fakturą objęto okres rozliczeniowy wykraczający poza okres dostaw przewidziany Umową,</w:t>
      </w:r>
    </w:p>
    <w:p w14:paraId="7AF81879" w14:textId="77777777" w:rsidR="002F12DD" w:rsidRPr="000F02E1" w:rsidRDefault="00000000" w:rsidP="00207586">
      <w:pPr>
        <w:pStyle w:val="Standard"/>
        <w:numPr>
          <w:ilvl w:val="0"/>
          <w:numId w:val="32"/>
        </w:numPr>
        <w:tabs>
          <w:tab w:val="left" w:pos="1134"/>
        </w:tabs>
        <w:spacing w:before="0" w:after="40"/>
        <w:ind w:left="567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faktura zbiorcza wystawiana jest niezgodnie z żądaniem Zamawiającego/Obiorcy (stosownie do postanowień §13 ust. 1 i 2 Umowy).</w:t>
      </w:r>
    </w:p>
    <w:p w14:paraId="1ACFD824" w14:textId="77777777" w:rsidR="002F12DD" w:rsidRPr="000F02E1" w:rsidRDefault="00000000" w:rsidP="00207586">
      <w:pPr>
        <w:pStyle w:val="Standard"/>
        <w:tabs>
          <w:tab w:val="left" w:pos="567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FF3333"/>
        </w:rPr>
        <w:t xml:space="preserve">10. </w:t>
      </w:r>
      <w:r w:rsidRPr="000F02E1">
        <w:rPr>
          <w:rFonts w:ascii="Arial Nova Cond Light" w:hAnsi="Arial Nova Cond Light" w:cs="Open Sans"/>
        </w:rPr>
        <w:t>W przypadku stwierdzenia na fakturze zużyć rażąco odbiegających od zużyć dotychczasowych (co najmniej o 50%), jeśli Zamawiający/Odbiorca w terminie nie późniejszym niż 7 dni roboczych od daty wpływu faktury wniesie reklamację do OSD i Wykonawcy, w przypadku nie rozstrzygnięcia reklamacji do dnia upływu terminu płatności faktury, Płatnik dokona płatności za energię elektryczną w oparciu o średnie zużycie za ostatnie 3 okresy rozliczeniowe. W przypadku stwierdzenia niedopłaty po rozstrzygnięciu reklamacji, Płatnik niezwłocznie (w terminie nie dłuższym niż 14 dni roboczych od daty otrzymania informacji o rozpatrzeniu odwołania i prawidłowo wystawionych dokumentów) dokona dopłaty należnej kwoty na rachunek Wykonawcy.</w:t>
      </w:r>
    </w:p>
    <w:p w14:paraId="32A38C0F" w14:textId="77777777" w:rsidR="002F12DD" w:rsidRPr="000F02E1" w:rsidRDefault="00000000" w:rsidP="00207586">
      <w:pPr>
        <w:pStyle w:val="Standard"/>
        <w:tabs>
          <w:tab w:val="left" w:pos="567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FF3333"/>
          <w:lang w:bidi="pl-PL"/>
        </w:rPr>
        <w:t>11.</w:t>
      </w:r>
      <w:r w:rsidRPr="000F02E1">
        <w:rPr>
          <w:rFonts w:ascii="Arial Nova Cond Light" w:hAnsi="Arial Nova Cond Light" w:cs="Open Sans"/>
          <w:color w:val="000000"/>
          <w:lang w:bidi="pl-PL"/>
        </w:rPr>
        <w:t xml:space="preserve"> W przypadku, kiedy Wykonawca, z własnej winy, nie dokona w terminie podanym w § 6 Umowy zgłoszenia zmiany Sprzedawcy, zapłaci Zamawiającemu odszkodowanie w wysokości różnicy pomiędzy opłatami naliczonymi przez sprzedawcę rezerwowego a opłatami naliczonymi według stawek z Umowy.</w:t>
      </w:r>
    </w:p>
    <w:p w14:paraId="4740F104" w14:textId="77777777" w:rsidR="002F12DD" w:rsidRPr="000F02E1" w:rsidRDefault="002F12DD" w:rsidP="00207586">
      <w:pPr>
        <w:pStyle w:val="Akapitzlist"/>
        <w:keepNext/>
        <w:keepLines/>
        <w:tabs>
          <w:tab w:val="left" w:pos="567"/>
        </w:tabs>
        <w:spacing w:before="0" w:after="40"/>
        <w:ind w:left="283"/>
        <w:jc w:val="center"/>
        <w:outlineLvl w:val="2"/>
        <w:rPr>
          <w:rFonts w:ascii="Arial Nova Cond Light" w:hAnsi="Arial Nova Cond Light" w:cs="Open Sans"/>
          <w:b/>
          <w:bCs/>
          <w:color w:val="000000"/>
          <w:lang w:bidi="pl-PL"/>
        </w:rPr>
      </w:pPr>
      <w:bookmarkStart w:id="9" w:name="bookmark18"/>
      <w:bookmarkStart w:id="10" w:name="bookmark17"/>
    </w:p>
    <w:p w14:paraId="216B10EE" w14:textId="77777777" w:rsidR="002F12DD" w:rsidRPr="000F02E1" w:rsidRDefault="00000000" w:rsidP="00207586">
      <w:pPr>
        <w:pStyle w:val="Akapitzlist"/>
        <w:keepNext/>
        <w:keepLines/>
        <w:tabs>
          <w:tab w:val="left" w:pos="0"/>
        </w:tabs>
        <w:spacing w:before="0" w:after="40"/>
        <w:ind w:left="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Płatności</w:t>
      </w:r>
      <w:bookmarkEnd w:id="9"/>
    </w:p>
    <w:p w14:paraId="23753236" w14:textId="77777777" w:rsidR="002F12DD" w:rsidRPr="000F02E1" w:rsidRDefault="00000000" w:rsidP="00207586">
      <w:pPr>
        <w:pStyle w:val="Standard"/>
        <w:keepNext/>
        <w:keepLines/>
        <w:tabs>
          <w:tab w:val="left" w:pos="0"/>
        </w:tabs>
        <w:spacing w:before="0" w:after="4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 xml:space="preserve">§ </w:t>
      </w:r>
      <w:bookmarkEnd w:id="10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13</w:t>
      </w:r>
    </w:p>
    <w:p w14:paraId="6213FA7C" w14:textId="77777777" w:rsidR="002F12DD" w:rsidRPr="000F02E1" w:rsidRDefault="00000000" w:rsidP="00207586">
      <w:pPr>
        <w:pStyle w:val="Standard"/>
        <w:numPr>
          <w:ilvl w:val="0"/>
          <w:numId w:val="57"/>
        </w:numPr>
        <w:spacing w:before="0" w:after="40"/>
        <w:ind w:left="284" w:hanging="284"/>
        <w:rPr>
          <w:rFonts w:ascii="Arial Nova Cond Light" w:hAnsi="Arial Nova Cond Light"/>
        </w:rPr>
      </w:pPr>
      <w:bookmarkStart w:id="11" w:name="bookmark19"/>
      <w:r w:rsidRPr="000F02E1">
        <w:rPr>
          <w:rFonts w:ascii="Arial Nova Cond Light" w:hAnsi="Arial Nova Cond Light" w:cs="Open Sans"/>
        </w:rPr>
        <w:t>Faktury za pobraną energię elektryczną Wykonawca będzie wystawiać i przesyłać zgodnie z wytycznymi zawartymi w Umowie pod rygorem wstrzymania płatności.</w:t>
      </w:r>
    </w:p>
    <w:p w14:paraId="337D6215" w14:textId="77777777" w:rsidR="002F12DD" w:rsidRPr="000F02E1" w:rsidRDefault="00000000" w:rsidP="00207586">
      <w:pPr>
        <w:pStyle w:val="Standard"/>
        <w:numPr>
          <w:ilvl w:val="0"/>
          <w:numId w:val="34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Zamawiający/Odbiorca nie wyraża zgody na łączenie na fakturach (pojedynczych lub zbiorczych) rozliczeń różnych Odbiorców pod rygorem wstrzymania płatności (§12 ust. 9 pkt 5 Umowy).</w:t>
      </w:r>
    </w:p>
    <w:p w14:paraId="6C287CD8" w14:textId="77777777" w:rsidR="002F12DD" w:rsidRPr="000F02E1" w:rsidRDefault="00000000" w:rsidP="00207586">
      <w:pPr>
        <w:pStyle w:val="Standard"/>
        <w:numPr>
          <w:ilvl w:val="0"/>
          <w:numId w:val="34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eastAsia="Calibri" w:hAnsi="Arial Nova Cond Light" w:cs="Open Sans"/>
        </w:rPr>
        <w:t>Wykonawca ma obowiązek wskazać odpowiedni do spełnienia świadczenia wynikającego z Umowy rachunek bankowy lub rachunek wirtualny, który jest powiązany z rachunkiem rozliczeniowym należącym do Wykonawcy znajdującym się w elektronicznym wykazie podmiotów prowadzonych przez Szefa Krajowej Administracji Skarbowej zgodnie z art. 96b ust. 3 pkt 13 ustawy o podatku od towarów i usług (VAT).</w:t>
      </w:r>
    </w:p>
    <w:p w14:paraId="684A53AA" w14:textId="77777777" w:rsidR="002F12DD" w:rsidRPr="000F02E1" w:rsidRDefault="00000000" w:rsidP="00207586">
      <w:pPr>
        <w:pStyle w:val="Standard"/>
        <w:numPr>
          <w:ilvl w:val="0"/>
          <w:numId w:val="34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lang w:bidi="pl-PL"/>
        </w:rPr>
        <w:t>Dopuszcza się możliwość składania faktur w postaci ustrukturyzowanych faktur elektronicznych za pośrednictwem Platformy Elektronicznego Fakturowania (PEF).</w:t>
      </w:r>
    </w:p>
    <w:p w14:paraId="0678A1DD" w14:textId="77777777" w:rsidR="002F12DD" w:rsidRPr="000F02E1" w:rsidRDefault="00000000" w:rsidP="00207586">
      <w:pPr>
        <w:pStyle w:val="Standard"/>
        <w:numPr>
          <w:ilvl w:val="0"/>
          <w:numId w:val="34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Płatnik dokona  płatności z wykorzystaniem mechanizmu podzielonej płatności.</w:t>
      </w:r>
    </w:p>
    <w:p w14:paraId="5CE64D7C" w14:textId="77777777" w:rsidR="002F12DD" w:rsidRPr="000F02E1" w:rsidRDefault="00000000" w:rsidP="00207586">
      <w:pPr>
        <w:pStyle w:val="Standard"/>
        <w:numPr>
          <w:ilvl w:val="0"/>
          <w:numId w:val="34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Strony dopuszczają możliwość dostarczenia faktur elektronicznych, zgodnie z dokonanym wyborem przez Zamawiającego odpowiednio na:</w:t>
      </w:r>
    </w:p>
    <w:p w14:paraId="0A3782B7" w14:textId="77777777" w:rsidR="002F12DD" w:rsidRPr="000F02E1" w:rsidRDefault="00000000" w:rsidP="00207586">
      <w:pPr>
        <w:pStyle w:val="Akapitzlist"/>
        <w:numPr>
          <w:ilvl w:val="1"/>
          <w:numId w:val="34"/>
        </w:numPr>
        <w:spacing w:before="0" w:after="40"/>
        <w:ind w:left="709" w:firstLine="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 xml:space="preserve">adresy e-mail Odbiorcy faktury wskazane w Załączniku nr 2 do Umowy z adresu e-mail Wykonawcy  </w:t>
      </w:r>
    </w:p>
    <w:p w14:paraId="6ADCC9F6" w14:textId="77777777" w:rsidR="002F12DD" w:rsidRPr="000F02E1" w:rsidRDefault="00000000" w:rsidP="00207586">
      <w:pPr>
        <w:pStyle w:val="Standard"/>
        <w:numPr>
          <w:ilvl w:val="1"/>
          <w:numId w:val="34"/>
        </w:numPr>
        <w:spacing w:before="0" w:after="40"/>
        <w:ind w:left="709" w:firstLine="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dedykowany system e-BOK Wykonawcy.</w:t>
      </w:r>
    </w:p>
    <w:p w14:paraId="333CC3A0" w14:textId="77777777" w:rsidR="002F12DD" w:rsidRPr="000F02E1" w:rsidRDefault="00000000" w:rsidP="00207586">
      <w:pPr>
        <w:pStyle w:val="Standard"/>
        <w:spacing w:before="0" w:after="40"/>
        <w:ind w:left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Przy czym Wykonawca zobowiązuje się, że dostarczenie faktur następuje automatycznie najpóźniej niż 2 dni od dnia wystawienia faktur elektronicznych przez Wykonawcę. Wycofanie akceptacji przysyłania faktur w formie elektronicznej może nastąpić w drodze pisemnej lub elektronicznej.</w:t>
      </w:r>
    </w:p>
    <w:p w14:paraId="3D29A246" w14:textId="77777777" w:rsidR="002F12DD" w:rsidRPr="000F02E1" w:rsidRDefault="00000000" w:rsidP="00207586">
      <w:pPr>
        <w:pStyle w:val="Standard"/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7.</w:t>
      </w:r>
      <w:r w:rsidRPr="000F02E1">
        <w:rPr>
          <w:rFonts w:ascii="Arial Nova Cond Light" w:hAnsi="Arial Nova Cond Light" w:cs="Open Sans"/>
          <w:color w:val="000000"/>
          <w:lang w:bidi="pl-PL"/>
        </w:rPr>
        <w:tab/>
        <w:t>Ewentualne wezwania do zapłaty Wykonawca będzie wystawiać i przesyłać zgodnie z wytycznymi zawartymi w Umowie na właściwe adresy Odbiorców wskazane w Załączniku nr 2 do Umowy, pod rygorem wstrzymania płatności.</w:t>
      </w:r>
    </w:p>
    <w:p w14:paraId="01432669" w14:textId="77777777" w:rsidR="002F12DD" w:rsidRPr="000F02E1" w:rsidRDefault="002F12DD" w:rsidP="00207586">
      <w:pPr>
        <w:pStyle w:val="Standard"/>
        <w:keepNext/>
        <w:keepLines/>
        <w:spacing w:before="0" w:after="40"/>
        <w:ind w:left="4700"/>
        <w:outlineLvl w:val="2"/>
        <w:rPr>
          <w:rFonts w:ascii="Arial Nova Cond Light" w:hAnsi="Arial Nova Cond Light" w:cs="Open Sans"/>
          <w:b/>
          <w:bCs/>
          <w:color w:val="000000"/>
          <w:lang w:bidi="pl-PL"/>
        </w:rPr>
      </w:pPr>
    </w:p>
    <w:p w14:paraId="0825287F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bookmarkStart w:id="12" w:name="bookmark20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Wstrzymanie sprzedaży energii</w:t>
      </w:r>
      <w:bookmarkEnd w:id="12"/>
    </w:p>
    <w:p w14:paraId="148F32E8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 xml:space="preserve">§ </w:t>
      </w:r>
      <w:bookmarkEnd w:id="11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14</w:t>
      </w:r>
    </w:p>
    <w:p w14:paraId="54A0B80C" w14:textId="77777777" w:rsidR="002F12DD" w:rsidRPr="000F02E1" w:rsidRDefault="00000000" w:rsidP="00207586">
      <w:pPr>
        <w:pStyle w:val="Standard"/>
        <w:numPr>
          <w:ilvl w:val="0"/>
          <w:numId w:val="58"/>
        </w:numPr>
        <w:tabs>
          <w:tab w:val="left" w:pos="568"/>
          <w:tab w:val="left" w:pos="644"/>
        </w:tabs>
        <w:spacing w:before="0" w:after="40"/>
        <w:ind w:left="284" w:hanging="284"/>
        <w:rPr>
          <w:rFonts w:ascii="Arial Nova Cond Light" w:hAnsi="Arial Nova Cond Light"/>
        </w:rPr>
      </w:pPr>
      <w:bookmarkStart w:id="13" w:name="bookmark21"/>
      <w:r w:rsidRPr="000F02E1">
        <w:rPr>
          <w:rFonts w:ascii="Arial Nova Cond Light" w:hAnsi="Arial Nova Cond Light" w:cs="Open Sans"/>
          <w:bCs/>
        </w:rPr>
        <w:t>Wstrzymanie sprzedaży energii elektrycznej do danego punktu poboru następuje poprzez wstrzymanie dostarczania energii elektrycznej przez OSD na wniosek Wykonawcy.</w:t>
      </w:r>
    </w:p>
    <w:p w14:paraId="34C18AAD" w14:textId="77777777" w:rsidR="002F12DD" w:rsidRPr="000F02E1" w:rsidRDefault="00000000" w:rsidP="00207586">
      <w:pPr>
        <w:pStyle w:val="Standard"/>
        <w:numPr>
          <w:ilvl w:val="0"/>
          <w:numId w:val="35"/>
        </w:numPr>
        <w:tabs>
          <w:tab w:val="left" w:pos="568"/>
          <w:tab w:val="left" w:pos="644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 xml:space="preserve">Wykonawca może wstrzymać sprzedaż energii elektrycznej do danego punktu poboru, gdy Płatnik zwleka z zapłatą za fakturę za pobraną energię elektryczną co najmniej 30 dni po upływie terminu płatności faktury, pomimo uprzedniego bezskutecznego wezwania do zapłaty zaległych i bieżących należności w dodatkowym 7-dniowym terminie oraz powiadomienia </w:t>
      </w:r>
      <w:r w:rsidRPr="000F02E1">
        <w:rPr>
          <w:rFonts w:ascii="Arial Nova Cond Light" w:hAnsi="Arial Nova Cond Light" w:cs="Open Sans"/>
          <w:bCs/>
        </w:rPr>
        <w:lastRenderedPageBreak/>
        <w:t>Zamawiającego/Odbiorcy na piśmie (lub w formie elektronicznej na wskazany w Załączniku nr V do Umowy przez Zamawiającego adres e-mail) o zamiarze wstrzymania sprzedaży energii elektrycznej do danego punktu poboru, z zastrzeżeniem zapisów §12 ust. 7 -10 Umowy lub w przypadku, gdy w wyniku przeprowadzonej kontroli stwierdzono, że nastąpiło nielegalne pobieranie energii elektrycznej.</w:t>
      </w:r>
    </w:p>
    <w:p w14:paraId="7FF1D6A0" w14:textId="77777777" w:rsidR="002F12DD" w:rsidRPr="000F02E1" w:rsidRDefault="00000000" w:rsidP="00207586">
      <w:pPr>
        <w:pStyle w:val="Standard"/>
        <w:numPr>
          <w:ilvl w:val="0"/>
          <w:numId w:val="35"/>
        </w:numPr>
        <w:tabs>
          <w:tab w:val="left" w:pos="568"/>
          <w:tab w:val="left" w:pos="644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Wznowienie dostarczania energii elektrycznej i świadczenie usług dystrybucji przez OSD na wniosek Wykonawcy może nastąpić po uregulowaniu zaległych należności za energię elektryczną.</w:t>
      </w:r>
    </w:p>
    <w:p w14:paraId="7BC3B8C6" w14:textId="77777777" w:rsidR="002F12DD" w:rsidRPr="000F02E1" w:rsidRDefault="00000000" w:rsidP="00207586">
      <w:pPr>
        <w:pStyle w:val="Standard"/>
        <w:numPr>
          <w:ilvl w:val="0"/>
          <w:numId w:val="35"/>
        </w:numPr>
        <w:tabs>
          <w:tab w:val="left" w:pos="568"/>
          <w:tab w:val="left" w:pos="644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Wykonawca nie ponosi odpowiedzialności za szkody spowodowane wstrzymaniem sprzedaży energii elektrycznej wskutek naruszenia przez Zamawiającego/Odbiorcę warunków Umowy i obowiązujących przepisów</w:t>
      </w:r>
      <w:r w:rsidRPr="000F02E1">
        <w:rPr>
          <w:rFonts w:ascii="Arial Nova Cond Light" w:hAnsi="Arial Nova Cond Light" w:cs="Open Sans"/>
          <w:bCs/>
          <w:color w:val="00B050"/>
        </w:rPr>
        <w:t xml:space="preserve"> </w:t>
      </w:r>
      <w:r w:rsidRPr="000F02E1">
        <w:rPr>
          <w:rFonts w:ascii="Arial Nova Cond Light" w:hAnsi="Arial Nova Cond Light" w:cs="Open Sans"/>
          <w:bCs/>
        </w:rPr>
        <w:t>ustawy Pe i Kodeksu Cywilnego.</w:t>
      </w:r>
    </w:p>
    <w:p w14:paraId="1E947F7D" w14:textId="77777777" w:rsidR="002F12DD" w:rsidRPr="000F02E1" w:rsidRDefault="002F12DD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 w:cs="Open Sans"/>
          <w:b/>
          <w:bCs/>
          <w:color w:val="000000"/>
          <w:lang w:bidi="pl-PL"/>
        </w:rPr>
      </w:pPr>
    </w:p>
    <w:p w14:paraId="41EBA61E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bookmarkStart w:id="14" w:name="bookmark22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Okres obowiązywania Umowy</w:t>
      </w:r>
      <w:bookmarkEnd w:id="14"/>
    </w:p>
    <w:p w14:paraId="0850A039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§ 1</w:t>
      </w:r>
      <w:bookmarkEnd w:id="13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5</w:t>
      </w:r>
    </w:p>
    <w:p w14:paraId="181F5D96" w14:textId="288FC476" w:rsidR="002F12DD" w:rsidRPr="00207586" w:rsidRDefault="00000000" w:rsidP="00207586">
      <w:pPr>
        <w:pStyle w:val="Akapitzlist"/>
        <w:numPr>
          <w:ilvl w:val="0"/>
          <w:numId w:val="59"/>
        </w:numPr>
        <w:ind w:left="426" w:hanging="426"/>
        <w:rPr>
          <w:rFonts w:ascii="Arial Nova Cond Light" w:hAnsi="Arial Nova Cond Light"/>
          <w:b/>
          <w:bCs/>
        </w:rPr>
      </w:pPr>
      <w:r w:rsidRPr="00207586">
        <w:rPr>
          <w:rFonts w:ascii="Arial Nova Cond Light" w:hAnsi="Arial Nova Cond Light" w:cs="Open Sans"/>
          <w:b/>
          <w:bCs/>
          <w:color w:val="000000"/>
          <w:lang w:bidi="pl-PL"/>
        </w:rPr>
        <w:t xml:space="preserve">Termin realizacji zamówienia wynosi </w:t>
      </w:r>
      <w:r w:rsidR="0086627A">
        <w:rPr>
          <w:rFonts w:ascii="Arial Nova Cond Light" w:hAnsi="Arial Nova Cond Light" w:cs="Open Sans"/>
          <w:b/>
          <w:bCs/>
          <w:color w:val="000000"/>
          <w:lang w:bidi="pl-PL"/>
        </w:rPr>
        <w:t>12</w:t>
      </w:r>
      <w:r w:rsidRPr="00207586">
        <w:rPr>
          <w:rFonts w:ascii="Arial Nova Cond Light" w:hAnsi="Arial Nova Cond Light" w:cs="Open Sans"/>
          <w:b/>
          <w:bCs/>
          <w:color w:val="000000"/>
          <w:lang w:bidi="pl-PL"/>
        </w:rPr>
        <w:t xml:space="preserve"> miesięcy, przy czym wykonywanie zamówienia należy rozpocząć nie wcześniej niż od dnia 1 </w:t>
      </w:r>
      <w:r w:rsidR="0086627A">
        <w:rPr>
          <w:rFonts w:ascii="Arial Nova Cond Light" w:hAnsi="Arial Nova Cond Light" w:cs="Open Sans"/>
          <w:b/>
          <w:bCs/>
          <w:color w:val="000000"/>
          <w:lang w:bidi="pl-PL"/>
        </w:rPr>
        <w:t>stycznia</w:t>
      </w:r>
      <w:r w:rsidRPr="00207586">
        <w:rPr>
          <w:rFonts w:ascii="Arial Nova Cond Light" w:hAnsi="Arial Nova Cond Light" w:cs="Open Sans"/>
          <w:b/>
          <w:bCs/>
          <w:color w:val="000000"/>
          <w:lang w:bidi="pl-PL"/>
        </w:rPr>
        <w:t xml:space="preserve"> 2025 r. Tym samym planowany termin realizacji zamówienia Zamawiający przewiduje  od dnia </w:t>
      </w:r>
      <w:r w:rsidR="00AC2BFD">
        <w:rPr>
          <w:rFonts w:ascii="Arial Nova Cond Light" w:hAnsi="Arial Nova Cond Light" w:cs="Open Sans"/>
          <w:b/>
          <w:bCs/>
          <w:color w:val="000000"/>
          <w:lang w:bidi="pl-PL"/>
        </w:rPr>
        <w:t>01.0</w:t>
      </w:r>
      <w:r w:rsidR="0086627A">
        <w:rPr>
          <w:rFonts w:ascii="Arial Nova Cond Light" w:hAnsi="Arial Nova Cond Light" w:cs="Open Sans"/>
          <w:b/>
          <w:bCs/>
          <w:color w:val="000000"/>
          <w:lang w:bidi="pl-PL"/>
        </w:rPr>
        <w:t>1</w:t>
      </w:r>
      <w:r w:rsidR="00AC2BFD">
        <w:rPr>
          <w:rFonts w:ascii="Arial Nova Cond Light" w:hAnsi="Arial Nova Cond Light" w:cs="Open Sans"/>
          <w:b/>
          <w:bCs/>
          <w:color w:val="000000"/>
          <w:lang w:bidi="pl-PL"/>
        </w:rPr>
        <w:t>.</w:t>
      </w:r>
      <w:r w:rsidRPr="00207586">
        <w:rPr>
          <w:rFonts w:ascii="Arial Nova Cond Light" w:hAnsi="Arial Nova Cond Light" w:cs="Open Sans"/>
          <w:b/>
          <w:bCs/>
          <w:color w:val="000000"/>
          <w:lang w:bidi="pl-PL"/>
        </w:rPr>
        <w:t xml:space="preserve">2025 r. </w:t>
      </w:r>
      <w:r w:rsidR="00AC2BFD">
        <w:rPr>
          <w:rFonts w:ascii="Arial Nova Cond Light" w:hAnsi="Arial Nova Cond Light" w:cs="Open Sans"/>
          <w:b/>
          <w:bCs/>
          <w:color w:val="000000"/>
          <w:lang w:bidi="pl-PL"/>
        </w:rPr>
        <w:t xml:space="preserve">                </w:t>
      </w:r>
      <w:r w:rsidRPr="00207586">
        <w:rPr>
          <w:rFonts w:ascii="Arial Nova Cond Light" w:hAnsi="Arial Nova Cond Light" w:cs="Open Sans"/>
          <w:b/>
          <w:bCs/>
          <w:color w:val="000000"/>
          <w:lang w:bidi="pl-PL"/>
        </w:rPr>
        <w:t>do dnia 31.12.2025 r.</w:t>
      </w:r>
    </w:p>
    <w:p w14:paraId="065603C9" w14:textId="77777777" w:rsidR="002F12DD" w:rsidRPr="000F02E1" w:rsidRDefault="00000000" w:rsidP="00207586">
      <w:pPr>
        <w:pStyle w:val="Standard"/>
        <w:numPr>
          <w:ilvl w:val="0"/>
          <w:numId w:val="16"/>
        </w:numPr>
        <w:tabs>
          <w:tab w:val="left" w:pos="836"/>
        </w:tabs>
        <w:spacing w:before="0" w:after="40"/>
        <w:ind w:left="426" w:hanging="426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Dostawa energii elektrycznej do poszczególnych PPE nastąpi po skutecznym rozwiązaniu dotychczasowych umów dostaw energii elektrycznej oraz pozytywnym przeprowadzeniu procedury zmiany sprzedawcy.</w:t>
      </w:r>
    </w:p>
    <w:p w14:paraId="2CDBE3A7" w14:textId="77777777" w:rsidR="002F12DD" w:rsidRPr="000F02E1" w:rsidRDefault="00000000" w:rsidP="00207586">
      <w:pPr>
        <w:pStyle w:val="Standard"/>
        <w:numPr>
          <w:ilvl w:val="0"/>
          <w:numId w:val="16"/>
        </w:numPr>
        <w:tabs>
          <w:tab w:val="left" w:pos="836"/>
        </w:tabs>
        <w:spacing w:before="0" w:after="40"/>
        <w:ind w:left="426" w:hanging="426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Dla realizacji Umowy w zakresie każdego punktu poboru niezbędne jest jednoczesne obowiązywanie umów:</w:t>
      </w:r>
    </w:p>
    <w:p w14:paraId="0AB948E6" w14:textId="77777777" w:rsidR="002F12DD" w:rsidRPr="000F02E1" w:rsidRDefault="00000000" w:rsidP="00207586">
      <w:pPr>
        <w:pStyle w:val="Standard"/>
        <w:numPr>
          <w:ilvl w:val="0"/>
          <w:numId w:val="60"/>
        </w:numPr>
        <w:tabs>
          <w:tab w:val="left" w:pos="-1156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umowy o świadczenie usług dystrybucyjnych zawartej pomiędzy Zamawiającym/Odbiorcą a OSD,</w:t>
      </w:r>
    </w:p>
    <w:p w14:paraId="012E611F" w14:textId="77777777" w:rsidR="002F12DD" w:rsidRPr="000F02E1" w:rsidRDefault="00000000" w:rsidP="00207586">
      <w:pPr>
        <w:pStyle w:val="Standard"/>
        <w:numPr>
          <w:ilvl w:val="0"/>
          <w:numId w:val="36"/>
        </w:numPr>
        <w:tabs>
          <w:tab w:val="left" w:pos="-1156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generalnej umowy dystrybucyjnej zawartej pomiędzy Wykonawcą a OSD,</w:t>
      </w:r>
    </w:p>
    <w:p w14:paraId="6B509343" w14:textId="77777777" w:rsidR="002F12DD" w:rsidRPr="000F02E1" w:rsidRDefault="00000000" w:rsidP="00207586">
      <w:pPr>
        <w:pStyle w:val="Standard"/>
        <w:tabs>
          <w:tab w:val="left" w:pos="1004"/>
        </w:tabs>
        <w:spacing w:before="0" w:after="40"/>
        <w:ind w:left="72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oraz</w:t>
      </w:r>
    </w:p>
    <w:p w14:paraId="0D2E699B" w14:textId="77777777" w:rsidR="002F12DD" w:rsidRPr="000F02E1" w:rsidRDefault="00000000" w:rsidP="00207586">
      <w:pPr>
        <w:pStyle w:val="Standard"/>
        <w:numPr>
          <w:ilvl w:val="0"/>
          <w:numId w:val="36"/>
        </w:numPr>
        <w:tabs>
          <w:tab w:val="left" w:pos="-1156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posiadanie przez Wykonawcę koncesji na obrót energią elektryczną i uprawnień/umów umożliwiających pełnienie przez Wykonawcę funkcji podmiotu odpowiedzialnego za bilansowanie handlowe dla energii elektrycznej sprzedawanej w ramach Umowy.</w:t>
      </w:r>
    </w:p>
    <w:p w14:paraId="48960C7D" w14:textId="77777777" w:rsidR="002F12DD" w:rsidRPr="000F02E1" w:rsidRDefault="002F12DD" w:rsidP="00207586">
      <w:pPr>
        <w:pStyle w:val="Standard"/>
        <w:tabs>
          <w:tab w:val="left" w:pos="836"/>
        </w:tabs>
        <w:spacing w:before="0" w:after="40"/>
        <w:ind w:left="426"/>
        <w:rPr>
          <w:rFonts w:ascii="Arial Nova Cond Light" w:hAnsi="Arial Nova Cond Light" w:cs="Open Sans"/>
          <w:color w:val="000000"/>
          <w:lang w:bidi="pl-PL"/>
        </w:rPr>
      </w:pPr>
    </w:p>
    <w:p w14:paraId="3F6A058E" w14:textId="77777777" w:rsidR="002F12DD" w:rsidRPr="000F02E1" w:rsidRDefault="00000000" w:rsidP="00207586">
      <w:pPr>
        <w:pStyle w:val="Standard"/>
        <w:keepNext/>
        <w:keepLines/>
        <w:spacing w:before="0" w:after="40"/>
        <w:ind w:left="62"/>
        <w:jc w:val="center"/>
        <w:outlineLvl w:val="2"/>
        <w:rPr>
          <w:rFonts w:ascii="Arial Nova Cond Light" w:hAnsi="Arial Nova Cond Light"/>
        </w:rPr>
      </w:pPr>
      <w:bookmarkStart w:id="15" w:name="bookmark24"/>
      <w:bookmarkStart w:id="16" w:name="bookmark23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Wygaśnięcie/Rozwiązanie Umowy</w:t>
      </w:r>
      <w:bookmarkEnd w:id="15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/Odstąpienie od Umowy</w:t>
      </w:r>
    </w:p>
    <w:p w14:paraId="6163F2DF" w14:textId="77777777" w:rsidR="002F12DD" w:rsidRPr="000F02E1" w:rsidRDefault="00000000" w:rsidP="00207586">
      <w:pPr>
        <w:pStyle w:val="Standard"/>
        <w:keepNext/>
        <w:keepLines/>
        <w:spacing w:before="0" w:after="40"/>
        <w:ind w:left="62" w:right="22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§ 1</w:t>
      </w:r>
      <w:bookmarkEnd w:id="16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6</w:t>
      </w:r>
    </w:p>
    <w:p w14:paraId="5269507E" w14:textId="77777777" w:rsidR="002F12DD" w:rsidRPr="000F02E1" w:rsidRDefault="00000000" w:rsidP="00207586">
      <w:pPr>
        <w:pStyle w:val="Standard"/>
        <w:numPr>
          <w:ilvl w:val="0"/>
          <w:numId w:val="61"/>
        </w:numPr>
        <w:tabs>
          <w:tab w:val="left" w:pos="568"/>
          <w:tab w:val="left" w:pos="644"/>
        </w:tabs>
        <w:spacing w:before="0" w:after="40"/>
        <w:ind w:left="284" w:hanging="284"/>
        <w:rPr>
          <w:rFonts w:ascii="Arial Nova Cond Light" w:hAnsi="Arial Nova Cond Light"/>
        </w:rPr>
      </w:pPr>
      <w:bookmarkStart w:id="17" w:name="bookmark25"/>
      <w:r w:rsidRPr="000F02E1">
        <w:rPr>
          <w:rFonts w:ascii="Arial Nova Cond Light" w:hAnsi="Arial Nova Cond Light" w:cs="Open Sans"/>
        </w:rPr>
        <w:t>Rozwiązanie/wygaśnięcie Umowy nie zwalnia Stron z obowiązku uregulowania wobec drugiej Strony wszelkich zobowiązań z niej wynikających powstałych do dnia jej rozwiązania/wygaśnięcia.</w:t>
      </w:r>
    </w:p>
    <w:p w14:paraId="2D41D8CD" w14:textId="77777777" w:rsidR="002F12DD" w:rsidRPr="000F02E1" w:rsidRDefault="00000000" w:rsidP="00207586">
      <w:pPr>
        <w:pStyle w:val="Akapitzlist"/>
        <w:numPr>
          <w:ilvl w:val="0"/>
          <w:numId w:val="37"/>
        </w:numPr>
        <w:tabs>
          <w:tab w:val="left" w:pos="644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 przypadku, gdy Wykonawca lub podmiot wykonujący czynności bilansowania w imieniu i na rzecz Wykonawcy utraci prawo do bilansowania handlowego lub utraciła ważność Generalna Umowa Dystrybucyjna wiążąca Wykonawcę z OSD, Umowa wygasa z dniem utraty prawa do czynności wynikających z tych umów.</w:t>
      </w:r>
    </w:p>
    <w:p w14:paraId="522700F2" w14:textId="77777777" w:rsidR="002F12DD" w:rsidRPr="000F02E1" w:rsidRDefault="00000000" w:rsidP="00207586">
      <w:pPr>
        <w:pStyle w:val="Akapitzlist"/>
        <w:numPr>
          <w:ilvl w:val="0"/>
          <w:numId w:val="37"/>
        </w:numPr>
        <w:tabs>
          <w:tab w:val="left" w:pos="644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Umowa wygasa, gdy Wykonawca pozbawiony zostanie koncesji na obrót energią elektryczną z dniem utraty koncesji.</w:t>
      </w:r>
    </w:p>
    <w:p w14:paraId="3D5C20E7" w14:textId="77777777" w:rsidR="002F12DD" w:rsidRPr="000F02E1" w:rsidRDefault="00000000" w:rsidP="00207586">
      <w:pPr>
        <w:pStyle w:val="Akapitzlist"/>
        <w:numPr>
          <w:ilvl w:val="0"/>
          <w:numId w:val="37"/>
        </w:numPr>
        <w:tabs>
          <w:tab w:val="left" w:pos="644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Wykonawca zobowiązany jest poinformować Zamawiającego o tym, że nie może wykonywać czynności sprzedawcy energii elektrycznej. Zawiadomienia należy dokonać w postaci elektronicznej niezwłocznie, jednak nie później niż w terminie 24 godzin od dnia wejścia w życie zmian, potwierdzając to w formie pisemnej przesyłając informację o zaistniałych faktach na adres Nabywcy w terminie 3 dni od momentu przesłania informacji elektronicznej.</w:t>
      </w:r>
    </w:p>
    <w:p w14:paraId="1267015B" w14:textId="77777777" w:rsidR="002F12DD" w:rsidRPr="000F02E1" w:rsidRDefault="00000000" w:rsidP="00207586">
      <w:pPr>
        <w:pStyle w:val="Akapitzlist"/>
        <w:numPr>
          <w:ilvl w:val="0"/>
          <w:numId w:val="37"/>
        </w:numPr>
        <w:tabs>
          <w:tab w:val="left" w:pos="644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Zamawiający oświadcza, że umowa o świadczenie usług dystrybucji, o której mowa powyżej będzie obowiązywać przez cały okres obowiązywania Umowy, a w przypadku jej rozwiązania, Zamawiający lub Odbiorca zobowiązany jest poinformować o tym Wykonawcę w formie pisemnej w terminie 7 dni od momentu rozwiązania umowy o świadczenie usług dystrybucji.</w:t>
      </w:r>
    </w:p>
    <w:p w14:paraId="14ABC5D2" w14:textId="77777777" w:rsidR="002F12DD" w:rsidRPr="000F02E1" w:rsidRDefault="00000000" w:rsidP="00207586">
      <w:pPr>
        <w:pStyle w:val="Standard"/>
        <w:numPr>
          <w:ilvl w:val="0"/>
          <w:numId w:val="37"/>
        </w:numPr>
        <w:tabs>
          <w:tab w:val="left" w:pos="568"/>
          <w:tab w:val="left" w:pos="644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Niezależnie od przypadków opisanych w ust. 2 – 3 w razie zaistnienia istotnej zmiany okoliczności powodującej, że wykonanie Umowy (części lub całości) nie leży w interesie publicznym, czego nie można było przewidzieć w chwili zawarcia Umowy, lub dalsze wykonywanie Umowy może zagrozić podstawowemu interesowi bezpieczeństwa państwa lub bezpieczeństwu publicznemu, Zamawiający może odstąpić od Umowy (części lub całości) w terminie 30 dni od dnia powzięcia wiadomości o powyższych okolicznościach. W takim przypadku Wykonawca może żądać jedynie wynagrodzenia należnego mu z tytułu wykonanej części Umowy.</w:t>
      </w:r>
    </w:p>
    <w:p w14:paraId="1CD0C0E3" w14:textId="77777777" w:rsidR="002F12DD" w:rsidRPr="000F02E1" w:rsidRDefault="00000000" w:rsidP="00207586">
      <w:pPr>
        <w:pStyle w:val="Standard"/>
        <w:numPr>
          <w:ilvl w:val="0"/>
          <w:numId w:val="37"/>
        </w:numPr>
        <w:tabs>
          <w:tab w:val="left" w:pos="568"/>
          <w:tab w:val="left" w:pos="644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 celu uniknięcia wątpliwości, Strony zgodnie oświadczają, że pomimo rozwiązania lub wygaśnięcia Umowy w mocy pozostają postanowienia jej § 19.</w:t>
      </w:r>
    </w:p>
    <w:p w14:paraId="0F8495C4" w14:textId="77777777" w:rsidR="002F12DD" w:rsidRPr="000F02E1" w:rsidRDefault="002F12DD" w:rsidP="00207586">
      <w:pPr>
        <w:pStyle w:val="Standard"/>
        <w:keepNext/>
        <w:keepLines/>
        <w:spacing w:before="0" w:after="40"/>
        <w:ind w:right="220"/>
        <w:jc w:val="center"/>
        <w:outlineLvl w:val="2"/>
        <w:rPr>
          <w:rFonts w:ascii="Arial Nova Cond Light" w:hAnsi="Arial Nova Cond Light" w:cs="Open Sans"/>
          <w:b/>
          <w:bCs/>
          <w:color w:val="000000"/>
          <w:lang w:bidi="pl-PL"/>
        </w:rPr>
      </w:pPr>
    </w:p>
    <w:p w14:paraId="6C7236C0" w14:textId="77777777" w:rsidR="002F12DD" w:rsidRPr="000F02E1" w:rsidRDefault="00000000" w:rsidP="00207586">
      <w:pPr>
        <w:pStyle w:val="Standard"/>
        <w:keepNext/>
        <w:keepLines/>
        <w:spacing w:before="0" w:after="40"/>
        <w:ind w:right="200"/>
        <w:jc w:val="center"/>
        <w:outlineLvl w:val="2"/>
        <w:rPr>
          <w:rFonts w:ascii="Arial Nova Cond Light" w:hAnsi="Arial Nova Cond Light"/>
        </w:rPr>
      </w:pPr>
      <w:bookmarkStart w:id="18" w:name="bookmark26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Zmiany postanowień Umowy</w:t>
      </w:r>
      <w:bookmarkEnd w:id="18"/>
    </w:p>
    <w:p w14:paraId="74AB4694" w14:textId="77777777" w:rsidR="002F12DD" w:rsidRPr="000F02E1" w:rsidRDefault="00000000" w:rsidP="00207586">
      <w:pPr>
        <w:pStyle w:val="Standard"/>
        <w:keepNext/>
        <w:keepLines/>
        <w:spacing w:before="0" w:after="40"/>
        <w:ind w:right="22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§ 1</w:t>
      </w:r>
      <w:bookmarkEnd w:id="17"/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7</w:t>
      </w:r>
    </w:p>
    <w:p w14:paraId="09C37376" w14:textId="77777777" w:rsidR="00AB0190" w:rsidRDefault="00AB0190" w:rsidP="00207586">
      <w:pPr>
        <w:pStyle w:val="Akapitzlist"/>
        <w:numPr>
          <w:ilvl w:val="0"/>
          <w:numId w:val="83"/>
        </w:numPr>
        <w:rPr>
          <w:rFonts w:ascii="Arial Nova Cond Light" w:hAnsi="Arial Nova Cond Light"/>
        </w:rPr>
      </w:pPr>
      <w:r w:rsidRPr="00AB0190">
        <w:rPr>
          <w:rFonts w:ascii="Arial Nova Cond Light" w:hAnsi="Arial Nova Cond Light"/>
        </w:rPr>
        <w:t>Zmiana istotnych postanowień Umowy może nastąpić wyłącznie w formie pisemnej pod rygorem nieważności, z wyłączeniem:</w:t>
      </w:r>
    </w:p>
    <w:p w14:paraId="47507B51" w14:textId="77777777" w:rsidR="00AB0190" w:rsidRPr="00AB0190" w:rsidRDefault="00AB0190" w:rsidP="00207586">
      <w:pPr>
        <w:pStyle w:val="Akapitzlist"/>
        <w:rPr>
          <w:rFonts w:ascii="Arial Nova Cond Light" w:hAnsi="Arial Nova Cond Light"/>
        </w:rPr>
      </w:pPr>
      <w:r w:rsidRPr="00AB0190">
        <w:rPr>
          <w:rFonts w:ascii="Arial Nova Cond Light" w:hAnsi="Arial Nova Cond Light"/>
        </w:rPr>
        <w:t>a)</w:t>
      </w:r>
      <w:r w:rsidRPr="00AB0190">
        <w:rPr>
          <w:rFonts w:ascii="Arial Nova Cond Light" w:hAnsi="Arial Nova Cond Light"/>
        </w:rPr>
        <w:tab/>
        <w:t>zmiany stawki akcyzy,</w:t>
      </w:r>
    </w:p>
    <w:p w14:paraId="7597A106" w14:textId="77777777" w:rsidR="00AB0190" w:rsidRPr="00AB0190" w:rsidRDefault="00AB0190" w:rsidP="00207586">
      <w:pPr>
        <w:pStyle w:val="Akapitzlist"/>
        <w:rPr>
          <w:rFonts w:ascii="Arial Nova Cond Light" w:hAnsi="Arial Nova Cond Light"/>
        </w:rPr>
      </w:pPr>
      <w:r w:rsidRPr="00AB0190">
        <w:rPr>
          <w:rFonts w:ascii="Arial Nova Cond Light" w:hAnsi="Arial Nova Cond Light"/>
        </w:rPr>
        <w:t>b)</w:t>
      </w:r>
      <w:r w:rsidRPr="00AB0190">
        <w:rPr>
          <w:rFonts w:ascii="Arial Nova Cond Light" w:hAnsi="Arial Nova Cond Light"/>
        </w:rPr>
        <w:tab/>
        <w:t>zmiany stawki podatku VAT.</w:t>
      </w:r>
    </w:p>
    <w:p w14:paraId="7472489B" w14:textId="550951C6" w:rsidR="00AB0190" w:rsidRPr="00AB0190" w:rsidRDefault="00AB0190" w:rsidP="00207586">
      <w:pPr>
        <w:pStyle w:val="Akapitzlist"/>
        <w:rPr>
          <w:rFonts w:ascii="Arial Nova Cond Light" w:hAnsi="Arial Nova Cond Light"/>
        </w:rPr>
      </w:pPr>
      <w:r w:rsidRPr="00AB0190">
        <w:rPr>
          <w:rFonts w:ascii="Arial Nova Cond Light" w:hAnsi="Arial Nova Cond Light"/>
        </w:rPr>
        <w:t>W przypadku zmiany stawki podatku VAT lub zmiany stawki podatku akcyzowego, odpowiednio ceny i stawki energii elektrycznej ulegają zmianie o kwotę wynikającą z obowiązków nałożonych właściwymi przepisami, od dnia ich wejścia w życie, bez konieczności sporządzania aneksu do Umowy.</w:t>
      </w:r>
    </w:p>
    <w:p w14:paraId="2E3523CA" w14:textId="292A563A" w:rsidR="000F02E1" w:rsidRDefault="00AB0190" w:rsidP="00207586">
      <w:pPr>
        <w:pStyle w:val="Standard"/>
        <w:numPr>
          <w:ilvl w:val="0"/>
          <w:numId w:val="83"/>
        </w:numPr>
        <w:spacing w:before="0" w:after="40"/>
        <w:ind w:left="284" w:hanging="284"/>
        <w:rPr>
          <w:rFonts w:ascii="Arial Nova Cond Light" w:hAnsi="Arial Nova Cond Light"/>
        </w:rPr>
      </w:pPr>
      <w:r w:rsidRPr="00AB0190">
        <w:rPr>
          <w:rFonts w:ascii="Arial Nova Cond Light" w:hAnsi="Arial Nova Cond Light"/>
        </w:rPr>
        <w:t>Zmiana postanowień Umowy nastąpi w przypadkach:</w:t>
      </w:r>
    </w:p>
    <w:p w14:paraId="7FC486F1" w14:textId="77777777" w:rsidR="00AB0190" w:rsidRDefault="00AB0190" w:rsidP="00207586">
      <w:pPr>
        <w:pStyle w:val="Standard"/>
        <w:numPr>
          <w:ilvl w:val="1"/>
          <w:numId w:val="26"/>
        </w:numPr>
        <w:spacing w:before="0" w:after="40"/>
        <w:rPr>
          <w:rFonts w:ascii="Arial Nova Cond Light" w:hAnsi="Arial Nova Cond Light"/>
        </w:rPr>
      </w:pPr>
      <w:r w:rsidRPr="00AB0190">
        <w:rPr>
          <w:rFonts w:ascii="Arial Nova Cond Light" w:hAnsi="Arial Nova Cond Light"/>
        </w:rPr>
        <w:t>zmiany ilości PPE, przy czym:</w:t>
      </w:r>
      <w:r w:rsidRPr="00AB0190">
        <w:rPr>
          <w:rFonts w:ascii="Arial Nova Cond Light" w:hAnsi="Arial Nova Cond Light"/>
        </w:rPr>
        <w:tab/>
      </w:r>
    </w:p>
    <w:p w14:paraId="3179B7D3" w14:textId="77777777" w:rsidR="00AB0190" w:rsidRPr="00AB0190" w:rsidRDefault="00AB0190" w:rsidP="00207586">
      <w:pPr>
        <w:pStyle w:val="Standard"/>
        <w:numPr>
          <w:ilvl w:val="1"/>
          <w:numId w:val="37"/>
        </w:numPr>
        <w:spacing w:before="0"/>
        <w:ind w:left="1985"/>
        <w:rPr>
          <w:rFonts w:ascii="Arial Nova Cond Light" w:hAnsi="Arial Nova Cond Light"/>
        </w:rPr>
      </w:pPr>
      <w:r w:rsidRPr="00AB0190">
        <w:rPr>
          <w:rFonts w:ascii="Arial Nova Cond Light" w:hAnsi="Arial Nova Cond Light"/>
        </w:rPr>
        <w:t>w przypadku zwiększenia lub zmniejszenia liczby PPE, rozliczenie dodatkowych punktów odbioru będzie się odbywać odpowiednio do pierwotnej części zamówienia i zgodnie z zapisami § 11 Umowy,</w:t>
      </w:r>
    </w:p>
    <w:p w14:paraId="258DDF43" w14:textId="77777777" w:rsidR="00AB0190" w:rsidRDefault="00AB0190" w:rsidP="00207586">
      <w:pPr>
        <w:pStyle w:val="Standard"/>
        <w:numPr>
          <w:ilvl w:val="1"/>
          <w:numId w:val="37"/>
        </w:numPr>
        <w:spacing w:before="0"/>
        <w:ind w:left="1985"/>
        <w:rPr>
          <w:rFonts w:ascii="Arial Nova Cond Light" w:hAnsi="Arial Nova Cond Light"/>
        </w:rPr>
      </w:pPr>
      <w:r w:rsidRPr="00AB0190">
        <w:rPr>
          <w:rFonts w:ascii="Arial Nova Cond Light" w:hAnsi="Arial Nova Cond Light"/>
        </w:rPr>
        <w:t>zwiększenie ilości PPE możliwe jest jedynie w obrębie grup taryfowych, które zostały ujęte w Umowie. Ilość energii zakupionej w związku z włączeniem do Umowy nowych punktów poboru nie przekroczy 10% szacowanego wolumenu wskazanego w § 5 ust. 1 Umowy,</w:t>
      </w:r>
    </w:p>
    <w:p w14:paraId="4EBADD5D" w14:textId="77777777" w:rsidR="00AB0190" w:rsidRDefault="00AB0190" w:rsidP="00207586">
      <w:pPr>
        <w:pStyle w:val="Standard"/>
        <w:numPr>
          <w:ilvl w:val="1"/>
          <w:numId w:val="37"/>
        </w:numPr>
        <w:spacing w:before="0"/>
        <w:ind w:left="1985"/>
        <w:rPr>
          <w:rFonts w:ascii="Arial Nova Cond Light" w:hAnsi="Arial Nova Cond Light"/>
        </w:rPr>
      </w:pPr>
      <w:r w:rsidRPr="00AB0190">
        <w:rPr>
          <w:rFonts w:ascii="Arial Nova Cond Light" w:hAnsi="Arial Nova Cond Light"/>
        </w:rPr>
        <w:t>zmniejszenie liczby PPE może nastąpić w szczególności w przypadku przekazania, zbycia, oddania w posiadanie zależne obiektu oraz w przypadku zamknięcia (braku konieczności dostawy energii elektrycznej do obiektu), likwidacji, wyłączenia z eksploatacji lub użytkowania obiektu lub rozpoczęcia w obiekcie robót budowlanych skutkujących brakiem możliwości dostawy energii elektrycznej przez Wykonawcę. Ilość energii elektrycznej zakupionej w związku z wyłączeniem z Umowy punktów poboru nie przekroczy 10% szacowanego wolumenu wskazanego w § 5 ust. 1 Umowy;</w:t>
      </w:r>
    </w:p>
    <w:p w14:paraId="0167A222" w14:textId="77777777" w:rsidR="00AB0190" w:rsidRDefault="00AB0190" w:rsidP="00207586">
      <w:pPr>
        <w:pStyle w:val="Akapitzlist"/>
        <w:numPr>
          <w:ilvl w:val="1"/>
          <w:numId w:val="26"/>
        </w:numPr>
        <w:rPr>
          <w:rFonts w:ascii="Arial Nova Cond Light" w:hAnsi="Arial Nova Cond Light"/>
        </w:rPr>
      </w:pPr>
      <w:r w:rsidRPr="00AB0190">
        <w:rPr>
          <w:rFonts w:ascii="Arial Nova Cond Light" w:hAnsi="Arial Nova Cond Light"/>
        </w:rPr>
        <w:t>zmiany ogólnie obowiązujących przepisów prawa - ceny energii elektrycznej zostaną zmienione o kwotę wynikającą z obowiązków nałożonych właściwymi przepisami, od dnia ich wejścia w życie;</w:t>
      </w:r>
    </w:p>
    <w:p w14:paraId="28618445" w14:textId="77777777" w:rsidR="00AB0190" w:rsidRDefault="00AB0190" w:rsidP="00207586">
      <w:pPr>
        <w:pStyle w:val="Akapitzlist"/>
        <w:numPr>
          <w:ilvl w:val="1"/>
          <w:numId w:val="26"/>
        </w:numPr>
        <w:rPr>
          <w:rFonts w:ascii="Arial Nova Cond Light" w:hAnsi="Arial Nova Cond Light"/>
        </w:rPr>
      </w:pPr>
      <w:r w:rsidRPr="00AB0190">
        <w:rPr>
          <w:rFonts w:ascii="Arial Nova Cond Light" w:hAnsi="Arial Nova Cond Light"/>
        </w:rPr>
        <w:t>zmiany sposobu ustalenia ceny jednostkowej (np. z ceny stałej na cenę zmienną) pod warunkiem, że rezultatem będzie uzyskanie ceny jednostkowej równej lub niższej niż wskazano w ofercie Wykonawcy, lub sposób rozliczenia będzie korzystniejszy dla Zamawiającego;</w:t>
      </w:r>
    </w:p>
    <w:p w14:paraId="04CF2C3C" w14:textId="043493D2" w:rsidR="00AB0190" w:rsidRPr="00AB0190" w:rsidRDefault="00AB0190" w:rsidP="00207586">
      <w:pPr>
        <w:pStyle w:val="Akapitzlist"/>
        <w:numPr>
          <w:ilvl w:val="1"/>
          <w:numId w:val="26"/>
        </w:numPr>
        <w:rPr>
          <w:rFonts w:ascii="Arial Nova Cond Light" w:hAnsi="Arial Nova Cond Light"/>
        </w:rPr>
      </w:pPr>
      <w:r w:rsidRPr="00AB0190">
        <w:rPr>
          <w:rFonts w:ascii="Arial Nova Cond Light" w:hAnsi="Arial Nova Cond Light"/>
        </w:rPr>
        <w:t>w innych sytuacjach, których nie można było przewidzieć w chwili zawarcia Umowy i nie mających charakteru zmian istotnych w rozumieniu art. 454 ust. 2 ustawy Pzp.</w:t>
      </w:r>
    </w:p>
    <w:p w14:paraId="20D6A42E" w14:textId="6D956213" w:rsidR="002F12DD" w:rsidRPr="000F02E1" w:rsidRDefault="00000000" w:rsidP="00207586">
      <w:pPr>
        <w:pStyle w:val="Standard"/>
        <w:numPr>
          <w:ilvl w:val="0"/>
          <w:numId w:val="26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Strony przewidują możliwość zmiany:</w:t>
      </w:r>
    </w:p>
    <w:p w14:paraId="78C6D7CB" w14:textId="77777777" w:rsidR="002F12DD" w:rsidRPr="000F02E1" w:rsidRDefault="00000000" w:rsidP="00207586">
      <w:pPr>
        <w:pStyle w:val="Standard"/>
        <w:numPr>
          <w:ilvl w:val="0"/>
          <w:numId w:val="66"/>
        </w:numPr>
        <w:tabs>
          <w:tab w:val="left" w:pos="338"/>
        </w:tabs>
        <w:spacing w:before="0" w:after="40"/>
        <w:jc w:val="left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zmiany adresu do korespondencji,</w:t>
      </w:r>
    </w:p>
    <w:p w14:paraId="7F516D52" w14:textId="77777777" w:rsidR="002F12DD" w:rsidRPr="000F02E1" w:rsidRDefault="00000000" w:rsidP="00207586">
      <w:pPr>
        <w:pStyle w:val="Standard"/>
        <w:numPr>
          <w:ilvl w:val="0"/>
          <w:numId w:val="66"/>
        </w:numPr>
        <w:tabs>
          <w:tab w:val="left" w:pos="-954"/>
        </w:tabs>
        <w:spacing w:before="0" w:after="40"/>
        <w:jc w:val="left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zmiany siedziby Zamawiającego/Płatnika/Odbiorcy/ jednostki organizacyjnej.</w:t>
      </w:r>
    </w:p>
    <w:p w14:paraId="71DBD640" w14:textId="77777777" w:rsidR="002F12DD" w:rsidRPr="000F02E1" w:rsidRDefault="00000000" w:rsidP="00207586">
      <w:pPr>
        <w:pStyle w:val="Standard"/>
        <w:spacing w:before="0" w:after="40"/>
        <w:ind w:left="4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Zaistnienie okoliczności, o których mowa w niniejszym ustępie wymaga jedynie niezwłocznego pisemnego zawiadomienia drugiej Strony, przy czym każdy z Odbiorców końcowych wskazanych w Załączniku nr I do Umowy jest uprawniony do samodzielnego występowania w swoim imieniu w przypadkach wskazanych wyżej w punktach 1 - 3.</w:t>
      </w:r>
    </w:p>
    <w:p w14:paraId="623BCC49" w14:textId="77777777" w:rsidR="00AB0190" w:rsidRDefault="00000000" w:rsidP="00207586">
      <w:pPr>
        <w:pStyle w:val="Standard"/>
        <w:numPr>
          <w:ilvl w:val="0"/>
          <w:numId w:val="26"/>
        </w:numPr>
        <w:tabs>
          <w:tab w:val="left" w:pos="804"/>
        </w:tabs>
        <w:spacing w:before="0" w:after="40"/>
        <w:ind w:left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color w:val="000000"/>
          <w:lang w:bidi="pl-PL"/>
        </w:rPr>
        <w:t>Wskazana przez Zamawiającego w § 5 ust. 1 Umowy szacowana ilość zużycia energii elektrycznej ma jedynie charakter orientacyjny i nie stanowi zobowiązania Zamawiającego do zakupu energii elektrycznej w podanej w ww. paragrafie ilości.</w:t>
      </w:r>
    </w:p>
    <w:p w14:paraId="28D1DAD7" w14:textId="189333ED" w:rsidR="002F12DD" w:rsidRPr="00AB0190" w:rsidRDefault="00000000" w:rsidP="00207586">
      <w:pPr>
        <w:pStyle w:val="Standard"/>
        <w:numPr>
          <w:ilvl w:val="0"/>
          <w:numId w:val="26"/>
        </w:numPr>
        <w:tabs>
          <w:tab w:val="left" w:pos="804"/>
        </w:tabs>
        <w:spacing w:before="0" w:after="40"/>
        <w:ind w:left="284"/>
        <w:rPr>
          <w:rFonts w:ascii="Arial Nova Cond Light" w:hAnsi="Arial Nova Cond Light"/>
        </w:rPr>
      </w:pPr>
      <w:r w:rsidRPr="00AB0190">
        <w:rPr>
          <w:rFonts w:ascii="Arial Nova Cond Light" w:hAnsi="Arial Nova Cond Light" w:cs="Open Sans"/>
          <w:color w:val="000000"/>
          <w:lang w:bidi="pl-PL"/>
        </w:rPr>
        <w:t>Ewentualna zmiana zużycia energii (względem szacowanego zużycia) nie będzie skutkować dla Zamawiającego żadnymi dodatkowymi opłatami i kosztami, poza rozliczeniem za faktycznie zużytą ilość energii elektrycznej, zgodnie z cenami określonymi w ofercie i w § 11 Umowy.</w:t>
      </w:r>
    </w:p>
    <w:p w14:paraId="15C521DB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Open Sans"/>
          <w:shd w:val="clear" w:color="auto" w:fill="FFFF00"/>
        </w:rPr>
      </w:pPr>
      <w:bookmarkStart w:id="19" w:name="_Hlk135805889"/>
      <w:bookmarkStart w:id="20" w:name="bookmark31"/>
    </w:p>
    <w:bookmarkEnd w:id="19"/>
    <w:p w14:paraId="46B0876E" w14:textId="77777777" w:rsidR="002F12DD" w:rsidRPr="000F02E1" w:rsidRDefault="00000000" w:rsidP="00207586">
      <w:pPr>
        <w:pStyle w:val="Akapitzlist"/>
        <w:keepNext/>
        <w:keepLines/>
        <w:spacing w:before="0" w:after="40"/>
        <w:ind w:left="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Klauzula waloryzacyjna</w:t>
      </w:r>
    </w:p>
    <w:p w14:paraId="7D485BA0" w14:textId="77777777" w:rsidR="002F12DD" w:rsidRPr="000F02E1" w:rsidRDefault="00000000" w:rsidP="00207586">
      <w:pPr>
        <w:pStyle w:val="Akapitzlist"/>
        <w:keepNext/>
        <w:keepLines/>
        <w:spacing w:before="0" w:after="40"/>
        <w:ind w:left="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§ 18</w:t>
      </w:r>
    </w:p>
    <w:p w14:paraId="5BF01311" w14:textId="77777777" w:rsidR="002F12DD" w:rsidRPr="000F02E1" w:rsidRDefault="00000000" w:rsidP="00207586">
      <w:pPr>
        <w:pStyle w:val="Standard"/>
        <w:numPr>
          <w:ilvl w:val="0"/>
          <w:numId w:val="67"/>
        </w:numPr>
        <w:spacing w:before="0" w:after="40"/>
        <w:ind w:left="426" w:hanging="426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 xml:space="preserve">Wynagrodzenie Wykonawcy na zasadach określonych w Umowie oraz w treści art. 439 Pzp podlegać będzie waloryzacji prowadzącej do dokonywania zmian wysokości wynagrodzenia należnego Wykonawcy. Wynagrodzenie Wykonawcy, podlegać będzie zmianie na podstawie </w:t>
      </w:r>
      <w:r w:rsidRPr="000F02E1">
        <w:rPr>
          <w:rFonts w:ascii="Arial Nova Cond Light" w:hAnsi="Arial Nova Cond Light" w:cs="Open Sans"/>
          <w:i/>
          <w:iCs/>
        </w:rPr>
        <w:t>Wskaźnika cen towarów i usług konsumpcyjnych</w:t>
      </w:r>
      <w:r w:rsidRPr="000F02E1">
        <w:rPr>
          <w:rFonts w:ascii="Arial Nova Cond Light" w:hAnsi="Arial Nova Cond Light" w:cs="Open Sans"/>
        </w:rPr>
        <w:t xml:space="preserve"> publikowanego przez Prezesa Głównego Urzędu Statystycznego (dalej: „wskaźnik GUS”).</w:t>
      </w:r>
    </w:p>
    <w:p w14:paraId="24185C74" w14:textId="5BCF3CB4" w:rsidR="002F12DD" w:rsidRPr="000F02E1" w:rsidRDefault="00000000" w:rsidP="00207586">
      <w:pPr>
        <w:pStyle w:val="Standard"/>
        <w:numPr>
          <w:ilvl w:val="0"/>
          <w:numId w:val="42"/>
        </w:numPr>
        <w:spacing w:before="0" w:after="40"/>
        <w:ind w:left="425" w:right="52" w:hanging="427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 xml:space="preserve">Wynagrodzenie będzie podlegało waloryzacji najwcześniej po upływie 6 miesięcy od dnia zawarcia Umowy, z zastrzeżeniem, że waloryzacji podlega jedynie pozostała do wypłaty część wynagrodzenia należnego Wykonawcy za realizację zamówienia po upływie tego okresu. Wynagrodzenie zostanie zwaloryzowane o wartość przekraczającą wskaźnik, o którym mowa w ust. </w:t>
      </w:r>
      <w:r w:rsidRPr="000F02E1">
        <w:rPr>
          <w:rFonts w:ascii="Arial Nova Cond Light" w:hAnsi="Arial Nova Cond Light" w:cs="Open Sans"/>
        </w:rPr>
        <w:lastRenderedPageBreak/>
        <w:t>4</w:t>
      </w:r>
      <w:r w:rsidR="00AB0190">
        <w:rPr>
          <w:rFonts w:ascii="Arial Nova Cond Light" w:hAnsi="Arial Nova Cond Light" w:cs="Open Sans"/>
        </w:rPr>
        <w:t>.</w:t>
      </w:r>
    </w:p>
    <w:p w14:paraId="559F897C" w14:textId="77777777" w:rsidR="002F12DD" w:rsidRPr="000F02E1" w:rsidRDefault="00000000" w:rsidP="00207586">
      <w:pPr>
        <w:pStyle w:val="Standard"/>
        <w:numPr>
          <w:ilvl w:val="0"/>
          <w:numId w:val="42"/>
        </w:numPr>
        <w:spacing w:before="0" w:after="40"/>
        <w:ind w:left="425" w:right="52" w:hanging="427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Wynagrodzenie Wykonawcy będzie podlegało waloryzacji nie częściej niż raz na kwartał począwszy od terminu wskazanego w ust. 2, do przeliczenia której będzie miał zastosowanie ostatni opublikowany wskaźnik GUS na dzień złożenia wniosku, o którym mowa w ust. 5.</w:t>
      </w:r>
    </w:p>
    <w:p w14:paraId="646A2E7D" w14:textId="77777777" w:rsidR="002F12DD" w:rsidRPr="000F02E1" w:rsidRDefault="00000000" w:rsidP="00207586">
      <w:pPr>
        <w:pStyle w:val="Standard"/>
        <w:numPr>
          <w:ilvl w:val="0"/>
          <w:numId w:val="42"/>
        </w:numPr>
        <w:spacing w:before="0" w:after="40"/>
        <w:ind w:left="425" w:right="52" w:hanging="427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Zmianę wynagrodzenia dokonuje się w przypadku, gdy skumulowana, procentowa zmiana (wzrost albo obniżenie) wskaźnika GUS, począwszy od pierwszego, pełnego miesiąca kalendarzowego od daty zawarcia Umowy wynosi, na moment dokonywania waloryzacji, więcej niż 25,0 %.</w:t>
      </w:r>
    </w:p>
    <w:p w14:paraId="58866672" w14:textId="77777777" w:rsidR="002F12DD" w:rsidRPr="000F02E1" w:rsidRDefault="00000000" w:rsidP="00207586">
      <w:pPr>
        <w:pStyle w:val="Standard"/>
        <w:numPr>
          <w:ilvl w:val="0"/>
          <w:numId w:val="42"/>
        </w:numPr>
        <w:spacing w:before="0" w:after="40"/>
        <w:ind w:left="425" w:right="52" w:hanging="427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 sytuacji gdy wskaźnik, o którym mowa w ust. 4, przekroczy zakładany próg, Wykonawca jest uprawniony złożyć Zamawiającemu pisemny wniosek, co najmniej na 7 dni przed rozpoczęciem kolejnego miesiąca kalendarzowego, o zmianę wynagrodzenia zawierający co najmniej wysokość należnego Wykonawcy wynagrodzenia bez waloryzacji, wysokość zastosowanego wskaźnika, wartość wynagrodzenia po waloryzacji.</w:t>
      </w:r>
    </w:p>
    <w:p w14:paraId="371518FA" w14:textId="77777777" w:rsidR="002F12DD" w:rsidRPr="000F02E1" w:rsidRDefault="00000000" w:rsidP="00207586">
      <w:pPr>
        <w:pStyle w:val="Standard"/>
        <w:numPr>
          <w:ilvl w:val="0"/>
          <w:numId w:val="42"/>
        </w:numPr>
        <w:spacing w:before="0" w:after="40"/>
        <w:ind w:left="425" w:right="52" w:hanging="427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Maksymalny wzrost wynagrodzenia umownego jaką dopuszcza Zamawiający w efekcie wprowadzania zmian w wysokości wynagrodzenia wynikających z dokonywania waloryzacji nie może przekroczyć 1 % wartości wynagrodzenia z chwili zawarcia Umowy.</w:t>
      </w:r>
    </w:p>
    <w:p w14:paraId="3F6C086F" w14:textId="77777777" w:rsidR="002F12DD" w:rsidRPr="000F02E1" w:rsidRDefault="00000000" w:rsidP="00207586">
      <w:pPr>
        <w:pStyle w:val="Standard"/>
        <w:numPr>
          <w:ilvl w:val="0"/>
          <w:numId w:val="42"/>
        </w:numPr>
        <w:spacing w:before="0" w:after="40"/>
        <w:ind w:left="425" w:right="52" w:hanging="427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Wykonawca, którego wynagrodzenie zostało zmienione w wyniku waloryzacji, zobowiązany jest do zmiany wynagrodzenia przysługującego podwykonawcy, z którym zawarł umowę, w zakresie odpowiadającym zmianom cen materiałów lub kosztów dotyczących zobowiązania podwykonawcy, jeżeli przedmiotem umowy są dostawy lub usługi a okres obowiązywania umowy podwykonawcy przekracza 6 m-</w:t>
      </w:r>
      <w:proofErr w:type="spellStart"/>
      <w:r w:rsidRPr="000F02E1">
        <w:rPr>
          <w:rFonts w:ascii="Arial Nova Cond Light" w:hAnsi="Arial Nova Cond Light" w:cs="Open Sans"/>
        </w:rPr>
        <w:t>cy</w:t>
      </w:r>
      <w:proofErr w:type="spellEnd"/>
      <w:r w:rsidRPr="000F02E1">
        <w:rPr>
          <w:rFonts w:ascii="Arial Nova Cond Light" w:hAnsi="Arial Nova Cond Light" w:cs="Open Sans"/>
        </w:rPr>
        <w:t>.</w:t>
      </w:r>
    </w:p>
    <w:p w14:paraId="2E8C6D75" w14:textId="77777777" w:rsidR="002F12DD" w:rsidRPr="000F02E1" w:rsidRDefault="00000000" w:rsidP="00207586">
      <w:pPr>
        <w:pStyle w:val="Standard"/>
        <w:numPr>
          <w:ilvl w:val="0"/>
          <w:numId w:val="42"/>
        </w:numPr>
        <w:spacing w:before="0" w:after="40"/>
        <w:ind w:left="425" w:right="52" w:firstLine="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Zmiana wysokości wynagrodzenia opisanego w niniejszym ustępie następuje w przypadku ziszczenia się powyższych warunków i wymaga sporządzenia aneksu do Umowy.</w:t>
      </w:r>
    </w:p>
    <w:p w14:paraId="5C4FE0E4" w14:textId="77777777" w:rsidR="002F12DD" w:rsidRPr="000F02E1" w:rsidRDefault="00000000" w:rsidP="00207586">
      <w:pPr>
        <w:pStyle w:val="Standard"/>
        <w:numPr>
          <w:ilvl w:val="0"/>
          <w:numId w:val="42"/>
        </w:numPr>
        <w:ind w:left="426" w:firstLine="0"/>
        <w:rPr>
          <w:rFonts w:ascii="Arial Nova Cond Light" w:hAnsi="Arial Nova Cond Light"/>
        </w:rPr>
      </w:pPr>
      <w:bookmarkStart w:id="21" w:name="_Hlk146266479"/>
      <w:r w:rsidRPr="000F02E1">
        <w:rPr>
          <w:rFonts w:ascii="Arial Nova Cond Light" w:hAnsi="Arial Nova Cond Light"/>
          <w:spacing w:val="4"/>
        </w:rPr>
        <w:t>Strony zgodnie oświadczają, że waloryzacja wynagrodzenia, o której mowa powyżej, nie będzie miała zastosowania, gdy Wykonawca dokonał zakupu energii elektrycznej z góry dla całego okresu zamówienia wynikającego z niniejszej Umowy, wobec powyższego zmiana cen energii elektrycznej nie będzie miała wypływu na wartość wynagrodzenia.</w:t>
      </w:r>
    </w:p>
    <w:p w14:paraId="7F737E4A" w14:textId="77777777" w:rsidR="002F12DD" w:rsidRPr="000F02E1" w:rsidRDefault="00000000" w:rsidP="00207586">
      <w:pPr>
        <w:pStyle w:val="Standard"/>
        <w:numPr>
          <w:ilvl w:val="0"/>
          <w:numId w:val="42"/>
        </w:numPr>
        <w:ind w:left="426" w:firstLine="0"/>
        <w:rPr>
          <w:rFonts w:ascii="Arial Nova Cond Light" w:hAnsi="Arial Nova Cond Light"/>
        </w:rPr>
      </w:pPr>
      <w:r w:rsidRPr="000F02E1">
        <w:rPr>
          <w:rFonts w:ascii="Arial Nova Cond Light" w:hAnsi="Arial Nova Cond Light"/>
          <w:spacing w:val="4"/>
        </w:rPr>
        <w:t xml:space="preserve">Wykonawca oświadcza, że do dnia zawarcia przedmiotowej umowy dokonał zakupu energii elektrycznej w wysokości </w:t>
      </w:r>
      <w:r w:rsidRPr="000F02E1">
        <w:rPr>
          <w:rFonts w:ascii="Arial Nova Cond Light" w:hAnsi="Arial Nova Cond Light"/>
          <w:color w:val="FF3333"/>
          <w:spacing w:val="4"/>
        </w:rPr>
        <w:t xml:space="preserve">100 % </w:t>
      </w:r>
      <w:r w:rsidRPr="000F02E1">
        <w:rPr>
          <w:rFonts w:ascii="Arial Nova Cond Light" w:hAnsi="Arial Nova Cond Light"/>
          <w:spacing w:val="4"/>
        </w:rPr>
        <w:t>(wielkość procentowa) na zasadach złożonej oferty</w:t>
      </w:r>
      <w:r w:rsidRPr="000F02E1">
        <w:rPr>
          <w:rFonts w:ascii="Arial Nova Cond Light" w:hAnsi="Arial Nova Cond Light"/>
        </w:rPr>
        <w:t>.</w:t>
      </w:r>
      <w:bookmarkEnd w:id="21"/>
    </w:p>
    <w:p w14:paraId="0CC0D991" w14:textId="77777777" w:rsidR="002F12DD" w:rsidRPr="000F02E1" w:rsidRDefault="002F12DD" w:rsidP="00207586">
      <w:pPr>
        <w:pStyle w:val="Akapitzlist"/>
        <w:keepNext/>
        <w:keepLines/>
        <w:spacing w:before="0" w:after="40"/>
        <w:outlineLvl w:val="2"/>
        <w:rPr>
          <w:rFonts w:ascii="Arial Nova Cond Light" w:hAnsi="Arial Nova Cond Light" w:cs="Open Sans"/>
          <w:b/>
          <w:bCs/>
          <w:color w:val="000000"/>
          <w:lang w:bidi="pl-PL"/>
        </w:rPr>
      </w:pPr>
    </w:p>
    <w:p w14:paraId="5D674CBE" w14:textId="77777777" w:rsidR="002F12DD" w:rsidRPr="000F02E1" w:rsidRDefault="00000000" w:rsidP="00207586">
      <w:pPr>
        <w:pStyle w:val="Akapitzlist"/>
        <w:keepNext/>
        <w:keepLines/>
        <w:spacing w:before="0" w:after="40"/>
        <w:ind w:left="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Kary umowne</w:t>
      </w:r>
    </w:p>
    <w:p w14:paraId="5EF7F049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§ 19</w:t>
      </w:r>
      <w:bookmarkEnd w:id="20"/>
    </w:p>
    <w:p w14:paraId="68CA037F" w14:textId="77777777" w:rsidR="002F12DD" w:rsidRPr="000F02E1" w:rsidRDefault="00000000" w:rsidP="00207586">
      <w:pPr>
        <w:pStyle w:val="Standard"/>
        <w:numPr>
          <w:ilvl w:val="0"/>
          <w:numId w:val="68"/>
        </w:numPr>
        <w:spacing w:before="0" w:after="40"/>
        <w:ind w:left="284" w:hanging="284"/>
        <w:rPr>
          <w:rFonts w:ascii="Arial Nova Cond Light" w:hAnsi="Arial Nova Cond Light"/>
        </w:rPr>
      </w:pPr>
      <w:bookmarkStart w:id="22" w:name="_Hlk70319284"/>
      <w:r w:rsidRPr="000F02E1">
        <w:rPr>
          <w:rFonts w:ascii="Arial Nova Cond Light" w:eastAsia="Calibri" w:hAnsi="Arial Nova Cond Light" w:cs="Open Sans"/>
        </w:rPr>
        <w:t xml:space="preserve">Wykonawca zapłaci Zamawiającemu/Odbiorcy karę umowną w przypadku rozwiązania lub wygaśnięcia Umowy w związku z utratą przez Wykonawcę uprawnień, koncesji lub zezwoleń, bądź jakichkolwiek innych uprawnień lub dokumentów (w tym umów umożliwiających pełnienie funkcji podmiotu odpowiedzialnego za bilansowanie handlowe – § 6 ust. 4 Umowy) niezbędnych do należytego i nieprzerwanego wykonywania przedmiotu zamówienia, w wysokości </w:t>
      </w:r>
      <w:bookmarkEnd w:id="22"/>
      <w:r w:rsidRPr="000F02E1">
        <w:rPr>
          <w:rFonts w:ascii="Arial Nova Cond Light" w:eastAsia="Calibri" w:hAnsi="Arial Nova Cond Light" w:cs="Open Sans"/>
        </w:rPr>
        <w:t>20% wartości wynagrodzenia brutto określonego w §11 ust. 4 Umowy.</w:t>
      </w:r>
    </w:p>
    <w:p w14:paraId="28F51D51" w14:textId="77777777" w:rsidR="002F12DD" w:rsidRPr="000F02E1" w:rsidRDefault="00000000" w:rsidP="00207586">
      <w:pPr>
        <w:pStyle w:val="Standard"/>
        <w:numPr>
          <w:ilvl w:val="0"/>
          <w:numId w:val="38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eastAsia="Calibri" w:hAnsi="Arial Nova Cond Light" w:cs="Open Sans"/>
        </w:rPr>
        <w:t>Wykonawca zapłaci Zamawiającemu/Odbiorcy karę umowną za odstąpienie od Umowy / rozwiązanie Umowy przez Wykonawcę, z innych niż opisane w ust. 1, przyczyn leżących po stronie Wykonawcy, w wysokości 20% wartości wynagrodzenia brutto określonego w § 11 ust. 4 Umowy.</w:t>
      </w:r>
    </w:p>
    <w:p w14:paraId="5E7281C4" w14:textId="77777777" w:rsidR="002F12DD" w:rsidRPr="000F02E1" w:rsidRDefault="00000000" w:rsidP="00207586">
      <w:pPr>
        <w:pStyle w:val="Standard"/>
        <w:numPr>
          <w:ilvl w:val="0"/>
          <w:numId w:val="38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eastAsia="Calibri" w:hAnsi="Arial Nova Cond Light" w:cs="Open Sans"/>
        </w:rPr>
        <w:t>Wykonawca zapłaci Zamawiającemu/Odbiorcy karę umowną za odstąpienie od Umowy / rozwiązanie Umowy przez Zamawiającego, z innych niż opisane w ust.1, przyczyn leżących po stronie Wykonawcy, w wysokości 10% wartości wynagrodzenia brutto określonego w § 11 ust. 4 Umowy.</w:t>
      </w:r>
    </w:p>
    <w:p w14:paraId="69E93822" w14:textId="77777777" w:rsidR="002F12DD" w:rsidRPr="000F02E1" w:rsidRDefault="00000000" w:rsidP="00207586">
      <w:pPr>
        <w:pStyle w:val="Standard"/>
        <w:numPr>
          <w:ilvl w:val="0"/>
          <w:numId w:val="38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eastAsia="Calibri" w:hAnsi="Arial Nova Cond Light" w:cs="Open Sans"/>
        </w:rPr>
        <w:t>Zamawiający zapłaci Wykonawcy karę umowną za rozwiązanie Umowy przez Wykonawcę lub Zamawiającego z przyczyn leżących po stronie Zamawiającego, w wysokości 10% wartości wynagrodzenia brutto określonego w § 11 ust. 4 Umowy, z zastrzeżeniem zapisów §16 ust. 6 Umowy.</w:t>
      </w:r>
    </w:p>
    <w:p w14:paraId="331B5AD3" w14:textId="77777777" w:rsidR="002F12DD" w:rsidRPr="000F02E1" w:rsidRDefault="00000000" w:rsidP="00207586">
      <w:pPr>
        <w:pStyle w:val="Standard"/>
        <w:numPr>
          <w:ilvl w:val="0"/>
          <w:numId w:val="38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eastAsia="Calibri" w:hAnsi="Arial Nova Cond Light" w:cs="Open Sans"/>
        </w:rPr>
        <w:t>Karę umowną Wykonawca zapłaci Zamawiającemu/Odbiorcy na podstawie otrzymanej noty obciążeniowej na wskazany w nocie rachunek bankowy, w terminie 14 dni od daty wpływu do Wykonawcy. W przypadku braku zapłaty w wyznaczonym terminie Zamawiający/Odbiorca na podstawie niniejszej Umowy ma prawo potrącić naliczoną karę umowną z wynagrodzeniem należnym Wykonawcy.</w:t>
      </w:r>
    </w:p>
    <w:p w14:paraId="3B782EC3" w14:textId="77777777" w:rsidR="002F12DD" w:rsidRPr="000F02E1" w:rsidRDefault="00000000" w:rsidP="00207586">
      <w:pPr>
        <w:pStyle w:val="Standard"/>
        <w:numPr>
          <w:ilvl w:val="0"/>
          <w:numId w:val="38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eastAsia="Calibri" w:hAnsi="Arial Nova Cond Light" w:cs="Open Sans"/>
        </w:rPr>
        <w:t>Karę umowną Zamawiający zapłaci Wykonawcy na podstawie otrzymanej noty obciążeniowej na wskazany w niej rachunek bankowy, w terminie 14 dni od daty wpływu noty obciążeniowej do Zamawiającego.</w:t>
      </w:r>
    </w:p>
    <w:p w14:paraId="0CA6CE14" w14:textId="77777777" w:rsidR="002F12DD" w:rsidRPr="000F02E1" w:rsidRDefault="00000000" w:rsidP="00207586">
      <w:pPr>
        <w:pStyle w:val="Standard"/>
        <w:numPr>
          <w:ilvl w:val="0"/>
          <w:numId w:val="38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eastAsia="Calibri" w:hAnsi="Arial Nova Cond Light" w:cs="Open Sans"/>
        </w:rPr>
        <w:t xml:space="preserve">W każdym przypadku, Zamawiającemu/Odbiorcy przysługuje od Wykonawcy, odszkodowanie w związku z poniesionymi kosztami zakupu energii elektrycznej kupionej na warunkach innych niż wynikające z Umowy (np. dostawy rezerwowe) z przyczyn leżących po stronie Wykonawcy, z tym zastrzeżeniem, że w przypadku odstąpienia od Umowy / rozwiązania lub </w:t>
      </w:r>
      <w:r w:rsidRPr="000F02E1">
        <w:rPr>
          <w:rFonts w:ascii="Arial Nova Cond Light" w:eastAsia="Calibri" w:hAnsi="Arial Nova Cond Light" w:cs="Open Sans"/>
        </w:rPr>
        <w:lastRenderedPageBreak/>
        <w:t>wygaśnięcia Umowy, w wyniku którego doszło do realizacji dostaw rezerwowych, odszkodowanie uwzględnione zostaje w zastrzeżonych w niniejszym paragrafie karach umownych, a odszkodowanie przewyższające naliczone odpowiednio kary umowne zastrzeżone jest zgodnie z ust. 10 niniejszego paragrafu.</w:t>
      </w:r>
    </w:p>
    <w:p w14:paraId="763C8391" w14:textId="77777777" w:rsidR="002F12DD" w:rsidRPr="000F02E1" w:rsidRDefault="00000000" w:rsidP="00207586">
      <w:pPr>
        <w:pStyle w:val="Standard"/>
        <w:numPr>
          <w:ilvl w:val="0"/>
          <w:numId w:val="38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eastAsia="Calibri" w:hAnsi="Arial Nova Cond Light" w:cs="Open Sans"/>
        </w:rPr>
        <w:t>Kary umowne z różnych tytułów mogą podlegać sumowaniu, z zastrzeżeniem zapisów ust.9</w:t>
      </w:r>
    </w:p>
    <w:p w14:paraId="0A905B9F" w14:textId="77777777" w:rsidR="002F12DD" w:rsidRPr="000F02E1" w:rsidRDefault="00000000" w:rsidP="00207586">
      <w:pPr>
        <w:pStyle w:val="Standard"/>
        <w:numPr>
          <w:ilvl w:val="0"/>
          <w:numId w:val="38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eastAsia="Calibri" w:hAnsi="Arial Nova Cond Light" w:cs="Open Sans"/>
        </w:rPr>
        <w:t>Łączna maksymalna wysokość kar umownych, których mogą dochodzić strony wynosi 40 % wynagrodzenia umownego brutto, określonego w § 11 ust. 4 Umowy.</w:t>
      </w:r>
    </w:p>
    <w:p w14:paraId="5F17A5AC" w14:textId="77777777" w:rsidR="002F12DD" w:rsidRPr="000F02E1" w:rsidRDefault="00000000" w:rsidP="00207586">
      <w:pPr>
        <w:pStyle w:val="Standard"/>
        <w:numPr>
          <w:ilvl w:val="0"/>
          <w:numId w:val="38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eastAsia="Calibri" w:hAnsi="Arial Nova Cond Light" w:cs="Open Sans"/>
        </w:rPr>
        <w:t>Kary umowne nie wyłączają prawa dochodzenia przez Strony odszkodowania przewyższającego wysokość zastrzeżonych kar umownych, na zasadach ogólnych Kodeksu cywilnego.</w:t>
      </w:r>
    </w:p>
    <w:p w14:paraId="293B9931" w14:textId="77777777" w:rsidR="002F12DD" w:rsidRPr="000F02E1" w:rsidRDefault="002F12DD" w:rsidP="00207586">
      <w:pPr>
        <w:pStyle w:val="Standard"/>
        <w:tabs>
          <w:tab w:val="left" w:pos="789"/>
        </w:tabs>
        <w:spacing w:before="0" w:after="40"/>
        <w:ind w:left="426" w:hanging="284"/>
        <w:rPr>
          <w:rFonts w:ascii="Arial Nova Cond Light" w:hAnsi="Arial Nova Cond Light" w:cs="Open Sans"/>
          <w:color w:val="000000"/>
          <w:lang w:bidi="pl-PL"/>
        </w:rPr>
      </w:pPr>
    </w:p>
    <w:p w14:paraId="6E70C13E" w14:textId="77777777" w:rsidR="002F12DD" w:rsidRPr="000F02E1" w:rsidRDefault="00000000" w:rsidP="00207586">
      <w:pPr>
        <w:pStyle w:val="Standard"/>
        <w:spacing w:before="0" w:after="40"/>
        <w:ind w:hanging="284"/>
        <w:jc w:val="center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</w:rPr>
        <w:t>§ 20</w:t>
      </w:r>
    </w:p>
    <w:p w14:paraId="76B25C8F" w14:textId="77777777" w:rsidR="002F12DD" w:rsidRPr="000F02E1" w:rsidRDefault="00000000" w:rsidP="00207586">
      <w:pPr>
        <w:pStyle w:val="Standard"/>
        <w:numPr>
          <w:ilvl w:val="0"/>
          <w:numId w:val="69"/>
        </w:numPr>
        <w:spacing w:before="0" w:after="40"/>
        <w:ind w:left="284" w:hanging="284"/>
        <w:rPr>
          <w:rFonts w:ascii="Arial Nova Cond Light" w:hAnsi="Arial Nova Cond Light"/>
        </w:rPr>
      </w:pPr>
      <w:bookmarkStart w:id="23" w:name="bookmark32"/>
      <w:r w:rsidRPr="000F02E1">
        <w:rPr>
          <w:rFonts w:ascii="Arial Nova Cond Light" w:hAnsi="Arial Nova Cond Light" w:cs="Open Sans"/>
          <w:bCs/>
          <w:color w:val="000000"/>
          <w:lang w:bidi="pl-PL"/>
        </w:rPr>
        <w:t>Wykonawca na moment zawarcia Umowy jest zarejestrowanym czynnym podatnikiem podatku VAT.</w:t>
      </w:r>
    </w:p>
    <w:p w14:paraId="3395CFAA" w14:textId="77777777" w:rsidR="002F12DD" w:rsidRPr="000F02E1" w:rsidRDefault="00000000" w:rsidP="00207586">
      <w:pPr>
        <w:pStyle w:val="Standard"/>
        <w:numPr>
          <w:ilvl w:val="0"/>
          <w:numId w:val="22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  <w:color w:val="000000"/>
          <w:lang w:bidi="pl-PL"/>
        </w:rPr>
        <w:t xml:space="preserve"> Wykonawca zobowiązuje się, że w przypadku wykreślenia go z rejestru podatników VAT czynnych, niezwłocznie zawiadomi o tym fakcie Zamawiającego i z tytułu świadczonych usług wystawi rachunek na kwotę netto.</w:t>
      </w:r>
    </w:p>
    <w:p w14:paraId="154C6E06" w14:textId="77777777" w:rsidR="002F12DD" w:rsidRPr="000F02E1" w:rsidRDefault="00000000" w:rsidP="00207586">
      <w:pPr>
        <w:pStyle w:val="Standard"/>
        <w:numPr>
          <w:ilvl w:val="0"/>
          <w:numId w:val="22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  <w:color w:val="000000"/>
          <w:lang w:bidi="pl-PL"/>
        </w:rPr>
        <w:t>W przypadku naruszenia powyższego zobowiązania Wykonawca zobowiązuje się do zapłaty na rzecz Zamawiającego kwoty stanowiącej równowartość podatku VAT, w stosunku do której Zamawiający utracił prawo do odliczenia, powiększonej o odsetki zapłacone do Urzędu Skarbowego przez Zamawiającego.</w:t>
      </w:r>
    </w:p>
    <w:p w14:paraId="302597AD" w14:textId="77777777" w:rsidR="002F12DD" w:rsidRPr="000F02E1" w:rsidRDefault="00000000" w:rsidP="00207586">
      <w:pPr>
        <w:pStyle w:val="Standard"/>
        <w:numPr>
          <w:ilvl w:val="0"/>
          <w:numId w:val="22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  <w:color w:val="000000"/>
          <w:lang w:bidi="pl-PL"/>
        </w:rPr>
        <w:t xml:space="preserve"> Wykonawca wyraża zgodę na potracenie przez Zamawiającego/Odbiorcę ww. kwoty z należnego mu wynagrodzenia.</w:t>
      </w:r>
    </w:p>
    <w:p w14:paraId="2D3883DE" w14:textId="77777777" w:rsidR="002F12DD" w:rsidRPr="000F02E1" w:rsidRDefault="00000000" w:rsidP="00207586">
      <w:pPr>
        <w:pStyle w:val="Standard"/>
        <w:numPr>
          <w:ilvl w:val="0"/>
          <w:numId w:val="22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  <w:color w:val="000000"/>
          <w:lang w:bidi="pl-PL"/>
        </w:rPr>
        <w:t xml:space="preserve"> Wykonawca zobowiązuje się w przypadku ponownego wpisania go do rejestru podatników VAT czynnych, niezwłocznie zawiadomić o tym fakcie Zamawiającego/Odbiorcę, pod rygorem odpowiedzialności za szkody (utracone korzyści) powstałe w wyniku zaniedbania tego obowiązku.</w:t>
      </w:r>
    </w:p>
    <w:p w14:paraId="6C27A214" w14:textId="77777777" w:rsidR="002F12DD" w:rsidRPr="000F02E1" w:rsidRDefault="00000000" w:rsidP="00207586">
      <w:pPr>
        <w:pStyle w:val="Standard"/>
        <w:numPr>
          <w:ilvl w:val="0"/>
          <w:numId w:val="22"/>
        </w:numPr>
        <w:tabs>
          <w:tab w:val="left" w:pos="710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  <w:color w:val="000000"/>
          <w:lang w:bidi="pl-PL"/>
        </w:rPr>
        <w:t>Oświadczenie Wykonawcy dotyczące jego statusu podatnika podatku VAT stanowi Załącznik nr IV do Umowy.</w:t>
      </w:r>
    </w:p>
    <w:p w14:paraId="4781CF94" w14:textId="77777777" w:rsidR="002F12DD" w:rsidRPr="000F02E1" w:rsidRDefault="002F12DD" w:rsidP="00207586">
      <w:pPr>
        <w:pStyle w:val="Akapitzlist"/>
        <w:spacing w:before="0" w:after="40"/>
        <w:ind w:left="0"/>
        <w:jc w:val="center"/>
        <w:rPr>
          <w:rFonts w:ascii="Arial Nova Cond Light" w:eastAsia="Calibri" w:hAnsi="Arial Nova Cond Light" w:cs="Open Sans"/>
          <w:b/>
          <w:shd w:val="clear" w:color="auto" w:fill="FFFF00"/>
        </w:rPr>
      </w:pPr>
    </w:p>
    <w:bookmarkEnd w:id="23"/>
    <w:p w14:paraId="5A053369" w14:textId="77777777" w:rsidR="002F12DD" w:rsidRPr="000F02E1" w:rsidRDefault="002F12DD" w:rsidP="00207586">
      <w:pPr>
        <w:pStyle w:val="Akapitzlist"/>
        <w:spacing w:before="0" w:after="40"/>
        <w:ind w:left="0"/>
        <w:jc w:val="center"/>
        <w:rPr>
          <w:rFonts w:ascii="Arial Nova Cond Light" w:eastAsia="Calibri" w:hAnsi="Arial Nova Cond Light" w:cs="Open Sans"/>
          <w:b/>
        </w:rPr>
      </w:pPr>
    </w:p>
    <w:p w14:paraId="14922A66" w14:textId="77777777" w:rsidR="002F12DD" w:rsidRPr="000F02E1" w:rsidRDefault="00000000" w:rsidP="00207586">
      <w:pPr>
        <w:pStyle w:val="Akapitzlist"/>
        <w:spacing w:before="0" w:after="40"/>
        <w:ind w:left="0"/>
        <w:jc w:val="center"/>
        <w:rPr>
          <w:rFonts w:ascii="Arial Nova Cond Light" w:hAnsi="Arial Nova Cond Light"/>
        </w:rPr>
      </w:pPr>
      <w:r w:rsidRPr="000F02E1">
        <w:rPr>
          <w:rFonts w:ascii="Arial Nova Cond Light" w:eastAsia="Calibri" w:hAnsi="Arial Nova Cond Light" w:cs="Open Sans"/>
          <w:b/>
        </w:rPr>
        <w:t>Obowiązek informacyjny RODO</w:t>
      </w:r>
    </w:p>
    <w:p w14:paraId="46714A12" w14:textId="77777777" w:rsidR="002F12DD" w:rsidRPr="000F02E1" w:rsidRDefault="00000000" w:rsidP="00207586">
      <w:pPr>
        <w:pStyle w:val="Akapitzlist"/>
        <w:spacing w:before="0" w:after="40"/>
        <w:ind w:left="0"/>
        <w:jc w:val="center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§ 21</w:t>
      </w:r>
    </w:p>
    <w:p w14:paraId="0333652A" w14:textId="1B1251E1" w:rsidR="002F12DD" w:rsidRPr="000F02E1" w:rsidRDefault="00000000" w:rsidP="00207586">
      <w:pPr>
        <w:pStyle w:val="Akapitzlist"/>
        <w:spacing w:before="0" w:after="40"/>
        <w:ind w:left="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 xml:space="preserve">Każda ze Stron Umowy zobowiązana jest do realizacji obowiązków informacyjnych określonych przepisami Rozporządzenia Parlamentu Europejskiego i Rady (UE) 2016/679 z dnia 27 kwietnia 2016 roku w sprawie ochrony osób fizycznych w związku </w:t>
      </w:r>
      <w:r w:rsidR="00CC0E42">
        <w:rPr>
          <w:rFonts w:ascii="Arial Nova Cond Light" w:hAnsi="Arial Nova Cond Light" w:cs="Open Sans"/>
        </w:rPr>
        <w:t xml:space="preserve">                      </w:t>
      </w:r>
      <w:r w:rsidRPr="000F02E1">
        <w:rPr>
          <w:rFonts w:ascii="Arial Nova Cond Light" w:hAnsi="Arial Nova Cond Light" w:cs="Open Sans"/>
        </w:rPr>
        <w:t xml:space="preserve">z przetwarzaniem danych osobowych i w sprawie swobodnego przepływu takich danych oraz uchylenie dyrektywy 95/46/WE </w:t>
      </w:r>
      <w:r w:rsidR="00CC0E42">
        <w:rPr>
          <w:rFonts w:ascii="Arial Nova Cond Light" w:hAnsi="Arial Nova Cond Light" w:cs="Open Sans"/>
        </w:rPr>
        <w:t xml:space="preserve">                       </w:t>
      </w:r>
      <w:r w:rsidRPr="000F02E1">
        <w:rPr>
          <w:rFonts w:ascii="Arial Nova Cond Light" w:hAnsi="Arial Nova Cond Light" w:cs="Open Sans"/>
        </w:rPr>
        <w:t>w zakresie w nim wskazanym.</w:t>
      </w:r>
    </w:p>
    <w:p w14:paraId="65BCC0D1" w14:textId="77777777" w:rsidR="002F12DD" w:rsidRPr="000F02E1" w:rsidRDefault="002F12DD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 w:cs="Open Sans"/>
          <w:b/>
        </w:rPr>
      </w:pPr>
    </w:p>
    <w:p w14:paraId="153DF37D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</w:rPr>
        <w:t>§ 22</w:t>
      </w:r>
    </w:p>
    <w:p w14:paraId="04B2B990" w14:textId="77777777" w:rsidR="002F12DD" w:rsidRPr="000F02E1" w:rsidRDefault="00000000" w:rsidP="00207586">
      <w:pPr>
        <w:pStyle w:val="Standard"/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</w:rPr>
        <w:t>Wykonawca oświadcza, że informacje zawarte w jego uprzednim oświadczeniu z dnia 13.10.2023 r. co do tego, że żaden z jego podwykonawców i dostawców, w przypadku gdy przypada na nich ponad 10% wartości zamówienia, nie należy do żadnej z kategorii podmiotów, o których mowa w art. 5k Rozporządzenia Rady (UE) nr 833/2014 z dnia 31 lipca 2014 r. dotyczącego środków ograniczających w związku z działaniami Rosji destabilizującymi sytuację na Ukrainie w brzmieniu nadanym Rozporządzeniem Rady (UE) 2022/576 z dnia 8 kwietnia 2022 r. w sprawie zmiany rozporządzenia (UE) nr 833/2014 dotyczącego środków ograniczających w związku z działaniami Rosji destabilizującymi sytuację na Ukrainie – są nadal aktualne. Wykonawca zobowiązuję się do niezwłocznego zawiadomienia Zamawiającego w przypadku wszelkich zmian w tym zakresie.</w:t>
      </w:r>
      <w:bookmarkStart w:id="24" w:name="bookmark33"/>
    </w:p>
    <w:p w14:paraId="578570CC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Open Sans"/>
          <w:b/>
        </w:rPr>
      </w:pPr>
    </w:p>
    <w:p w14:paraId="354537BF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Postanowienia końcowe</w:t>
      </w:r>
    </w:p>
    <w:p w14:paraId="3B787AF8" w14:textId="77777777" w:rsidR="002F12DD" w:rsidRPr="000F02E1" w:rsidRDefault="00000000" w:rsidP="00207586">
      <w:pPr>
        <w:pStyle w:val="Standard"/>
        <w:keepNext/>
        <w:keepLines/>
        <w:spacing w:before="0" w:after="40"/>
        <w:jc w:val="center"/>
        <w:outlineLvl w:val="2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/>
          <w:bCs/>
          <w:color w:val="000000"/>
          <w:lang w:bidi="pl-PL"/>
        </w:rPr>
        <w:t>§ 23</w:t>
      </w:r>
      <w:bookmarkEnd w:id="24"/>
    </w:p>
    <w:p w14:paraId="18125B1B" w14:textId="77777777" w:rsidR="002F12DD" w:rsidRPr="000F02E1" w:rsidRDefault="00000000" w:rsidP="00207586">
      <w:pPr>
        <w:pStyle w:val="Standard"/>
        <w:numPr>
          <w:ilvl w:val="0"/>
          <w:numId w:val="70"/>
        </w:numPr>
        <w:tabs>
          <w:tab w:val="left" w:pos="720"/>
        </w:tabs>
        <w:spacing w:before="0" w:after="40"/>
        <w:ind w:left="360" w:firstLine="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Zamawiający nie wyraża zgody na cesję wierzytelności wynikających z Umowy.</w:t>
      </w:r>
    </w:p>
    <w:p w14:paraId="133DDA93" w14:textId="77777777" w:rsidR="002F12DD" w:rsidRPr="000F02E1" w:rsidRDefault="00000000" w:rsidP="00207586">
      <w:pPr>
        <w:pStyle w:val="Standard"/>
        <w:numPr>
          <w:ilvl w:val="0"/>
          <w:numId w:val="40"/>
        </w:numPr>
        <w:tabs>
          <w:tab w:val="left" w:pos="720"/>
        </w:tabs>
        <w:spacing w:before="0" w:after="40"/>
        <w:ind w:left="360" w:firstLine="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 xml:space="preserve">Zamawiającemu w trakcie trwania Umowy przysługuje uprawnienie żądania od Wykonawcy oświadczeń potwierdzających posiadanie umów i uprawnień, o których mowa w § 3 Umowy. W sytuacji budzącej uzasadnione wątpliwości Zamawiającego/Odbiorcy co do możliwości realizowania przez Wykonawcę przedmiotu zamówienia (w szczególności uzyskania informacji o objęciu dostawami rezerwowymi pomimo wcześniejszego pozytywnego przeprowadzenia procedury zmiany sprzedawcy, bądź opublikowania przez OSD informacji o zawieszeniu realizacji Umowy GUD) Wykonawca zobowiązany jest (na wezwanie Zamawiającego/Odbiorcy) dostarczyć Zamawiającemu/Odbiorcy (w formie elektronicznej) dokumenty potwierdzające zdolność realizowania Umowy. Nie przedłożenie żądanych oświadczeń / dokumentów w terminie 3 dni roboczych od daty otrzymania wezwania (przesłanego do Wykonawcy drogą elektroniczną na wskazany w ust. 7 poniżej adres </w:t>
      </w:r>
      <w:r w:rsidRPr="000F02E1">
        <w:rPr>
          <w:rFonts w:ascii="Arial Nova Cond Light" w:hAnsi="Arial Nova Cond Light" w:cs="Open Sans"/>
          <w:bCs/>
        </w:rPr>
        <w:lastRenderedPageBreak/>
        <w:t>e-mail) będzie rozumiane jako utrata uprawnień.</w:t>
      </w:r>
    </w:p>
    <w:p w14:paraId="46F702FB" w14:textId="77777777" w:rsidR="002F12DD" w:rsidRPr="000F02E1" w:rsidRDefault="00000000" w:rsidP="00207586">
      <w:pPr>
        <w:pStyle w:val="Standard"/>
        <w:numPr>
          <w:ilvl w:val="0"/>
          <w:numId w:val="40"/>
        </w:numPr>
        <w:tabs>
          <w:tab w:val="left" w:pos="720"/>
        </w:tabs>
        <w:spacing w:before="0" w:after="40"/>
        <w:ind w:left="360" w:firstLine="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Wykonawca odpowiada za działania, uchybienia i zaniedbania podwykonawcy, jak za swoje działania lub zaniechania.</w:t>
      </w:r>
    </w:p>
    <w:p w14:paraId="0D3A3F43" w14:textId="77777777" w:rsidR="002F12DD" w:rsidRPr="000F02E1" w:rsidRDefault="00000000" w:rsidP="00207586">
      <w:pPr>
        <w:pStyle w:val="Standard"/>
        <w:numPr>
          <w:ilvl w:val="0"/>
          <w:numId w:val="40"/>
        </w:numPr>
        <w:tabs>
          <w:tab w:val="left" w:pos="720"/>
        </w:tabs>
        <w:spacing w:before="0" w:after="40"/>
        <w:ind w:left="360" w:firstLine="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Wykonawca zobowiązuje się dokonać zgłoszenia Umowy do OSD w terminie umożliwiającym rozpoczęcie dostaw zgodnie z § 15 ust. 1 Umowy (z uwzględnieniem konieczności przeprowadzenia procedury zmiany sprzedawcy oraz zgłoszenia ewentualnej reklamacji) w oparciu o dane uzyskane od Zamawiającego.</w:t>
      </w:r>
    </w:p>
    <w:p w14:paraId="0E99AC48" w14:textId="77777777" w:rsidR="002F12DD" w:rsidRPr="000F02E1" w:rsidRDefault="00000000" w:rsidP="00207586">
      <w:pPr>
        <w:pStyle w:val="Standard"/>
        <w:numPr>
          <w:ilvl w:val="0"/>
          <w:numId w:val="40"/>
        </w:numPr>
        <w:tabs>
          <w:tab w:val="left" w:pos="720"/>
        </w:tabs>
        <w:spacing w:before="0" w:after="40"/>
        <w:ind w:left="360" w:firstLine="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Strony ustalają, że:</w:t>
      </w:r>
    </w:p>
    <w:p w14:paraId="38730FD0" w14:textId="77777777" w:rsidR="002F12DD" w:rsidRPr="000F02E1" w:rsidRDefault="00000000" w:rsidP="00207586">
      <w:pPr>
        <w:pStyle w:val="Standard"/>
        <w:numPr>
          <w:ilvl w:val="0"/>
          <w:numId w:val="71"/>
        </w:numPr>
        <w:spacing w:before="0" w:after="40"/>
        <w:ind w:left="567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zwiększenie lub zmniejszenie ilości punktów poboru wymienionych enumeratywnie w Załączniku nr 1</w:t>
      </w:r>
      <w:r w:rsidRPr="000F02E1">
        <w:rPr>
          <w:rFonts w:ascii="Arial Nova Cond Light" w:hAnsi="Arial Nova Cond Light" w:cs="Open Sans"/>
          <w:bCs/>
          <w:i/>
        </w:rPr>
        <w:t xml:space="preserve"> </w:t>
      </w:r>
      <w:r w:rsidRPr="000F02E1">
        <w:rPr>
          <w:rFonts w:ascii="Arial Nova Cond Light" w:hAnsi="Arial Nova Cond Light" w:cs="Open Sans"/>
          <w:bCs/>
        </w:rPr>
        <w:t>do niniejszej Umowy,</w:t>
      </w:r>
    </w:p>
    <w:p w14:paraId="3132673F" w14:textId="77777777" w:rsidR="002F12DD" w:rsidRPr="000F02E1" w:rsidRDefault="00000000" w:rsidP="00207586">
      <w:pPr>
        <w:pStyle w:val="Standard"/>
        <w:numPr>
          <w:ilvl w:val="0"/>
          <w:numId w:val="39"/>
        </w:numPr>
        <w:spacing w:before="0" w:after="40"/>
        <w:ind w:left="567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zmiana nazwy punktu poboru energii elektrycznej wymienionego w Załączniku nr 1</w:t>
      </w:r>
      <w:r w:rsidRPr="000F02E1">
        <w:rPr>
          <w:rFonts w:ascii="Arial Nova Cond Light" w:hAnsi="Arial Nova Cond Light" w:cs="Open Sans"/>
          <w:bCs/>
          <w:i/>
        </w:rPr>
        <w:t xml:space="preserve"> </w:t>
      </w:r>
      <w:r w:rsidRPr="000F02E1">
        <w:rPr>
          <w:rFonts w:ascii="Arial Nova Cond Light" w:hAnsi="Arial Nova Cond Light" w:cs="Open Sans"/>
          <w:bCs/>
        </w:rPr>
        <w:t>do Umowy,</w:t>
      </w:r>
    </w:p>
    <w:p w14:paraId="75AF96B4" w14:textId="77777777" w:rsidR="002F12DD" w:rsidRPr="000F02E1" w:rsidRDefault="00000000" w:rsidP="00207586">
      <w:pPr>
        <w:pStyle w:val="Standard"/>
        <w:numPr>
          <w:ilvl w:val="0"/>
          <w:numId w:val="39"/>
        </w:numPr>
        <w:spacing w:before="0" w:after="40"/>
        <w:ind w:left="567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zmiana danych Odbiorcy/ Odbiorcy faktury,</w:t>
      </w:r>
    </w:p>
    <w:p w14:paraId="6C3567C8" w14:textId="77777777" w:rsidR="002F12DD" w:rsidRPr="000F02E1" w:rsidRDefault="00000000" w:rsidP="00207586">
      <w:pPr>
        <w:pStyle w:val="Standard"/>
        <w:numPr>
          <w:ilvl w:val="0"/>
          <w:numId w:val="39"/>
        </w:numPr>
        <w:spacing w:before="0" w:after="40"/>
        <w:ind w:left="567" w:hanging="283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zmiana grupy taryfowej,</w:t>
      </w:r>
    </w:p>
    <w:p w14:paraId="57DB4F2D" w14:textId="77777777" w:rsidR="002F12DD" w:rsidRPr="000F02E1" w:rsidRDefault="00000000" w:rsidP="00207586">
      <w:pPr>
        <w:pStyle w:val="Standard"/>
        <w:spacing w:before="0" w:after="40"/>
        <w:ind w:left="284"/>
        <w:rPr>
          <w:rFonts w:ascii="Arial Nova Cond Light" w:hAnsi="Arial Nova Cond Light"/>
        </w:rPr>
      </w:pPr>
      <w:bookmarkStart w:id="25" w:name="_Hlk95831364"/>
      <w:r w:rsidRPr="000F02E1">
        <w:rPr>
          <w:rFonts w:ascii="Arial Nova Cond Light" w:hAnsi="Arial Nova Cond Light" w:cs="Open Sans"/>
          <w:bCs/>
        </w:rPr>
        <w:t xml:space="preserve">dokonywane będzie w formie aneksu zawieranego samodzielnie przez poszczególnych Zamawiających/Odbiorców wymienionych w Załączniku nr 1 do Umowy, których zmiana/y dotyczą, bez renegocjacji warunków Umowy, z takim zastrzeżeniem, że zmiana taryfy może nastąpić wyłącznie w obrębie grup taryfowych ujętych w SWZ oraz po dokonaniu tych zmian u Operatora Systemu Dystrybucyjnego. O ile Strony nie postanowią inaczej, zapisy § 6 stosuje się odpowiednio, a </w:t>
      </w:r>
      <w:bookmarkEnd w:id="25"/>
      <w:r w:rsidRPr="000F02E1">
        <w:rPr>
          <w:rFonts w:ascii="Arial Nova Cond Light" w:hAnsi="Arial Nova Cond Light" w:cs="Open Sans"/>
          <w:bCs/>
        </w:rPr>
        <w:t>czynności zmierzające do wdrożenia postanowień aneksu Wykonawca podejmie bez zbędnej zwłoki.</w:t>
      </w:r>
    </w:p>
    <w:p w14:paraId="1379645E" w14:textId="77777777" w:rsidR="002F12DD" w:rsidRPr="000F02E1" w:rsidRDefault="00000000" w:rsidP="00207586">
      <w:pPr>
        <w:pStyle w:val="Standard"/>
        <w:numPr>
          <w:ilvl w:val="0"/>
          <w:numId w:val="72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W przypadku zmian w zakresie Odbiorcy/ Odbiorcy faktury, Zamawiający udzieli Wykonawcy stosownych pełnomocnictw do przeprowadzenia niezbędnych czynności prawnych, w tym do złożenia wniosków o zwarcie umów o świadczenie usług dystrybucji.</w:t>
      </w:r>
    </w:p>
    <w:p w14:paraId="330C16A8" w14:textId="03F32A0C" w:rsidR="002F12DD" w:rsidRPr="00207586" w:rsidRDefault="00000000" w:rsidP="00207586">
      <w:pPr>
        <w:pStyle w:val="Standard"/>
        <w:numPr>
          <w:ilvl w:val="0"/>
          <w:numId w:val="40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  <w:color w:val="000000"/>
          <w:lang w:bidi="pl-PL"/>
        </w:rPr>
        <w:t xml:space="preserve">Osobą/osobami do kontaktu w sprawie realizacji postanowień Umowy ze strony Wykonawcy będzie: </w:t>
      </w:r>
      <w:r w:rsidR="00CC0E42">
        <w:rPr>
          <w:rFonts w:ascii="Arial Nova Cond Light" w:hAnsi="Arial Nova Cond Light" w:cs="Open Sans"/>
          <w:bCs/>
          <w:color w:val="000000"/>
          <w:lang w:bidi="pl-PL"/>
        </w:rPr>
        <w:t xml:space="preserve">Pani/Pan </w:t>
      </w:r>
      <w:r w:rsidR="000F02E1" w:rsidRPr="00207586">
        <w:rPr>
          <w:rFonts w:ascii="Arial Nova Cond Light" w:hAnsi="Arial Nova Cond Light" w:cs="Open Sans"/>
          <w:bCs/>
          <w:lang w:bidi="pl-PL"/>
        </w:rPr>
        <w:t>___________________</w:t>
      </w:r>
      <w:r w:rsidR="00CC0E42" w:rsidRPr="00207586">
        <w:rPr>
          <w:rFonts w:ascii="Arial Nova Cond Light" w:hAnsi="Arial Nova Cond Light" w:cs="Open Sans"/>
          <w:bCs/>
          <w:lang w:bidi="pl-PL"/>
        </w:rPr>
        <w:t xml:space="preserve"> tel. _____________, e-mail:__________________</w:t>
      </w:r>
    </w:p>
    <w:p w14:paraId="71CE00D2" w14:textId="3A016315" w:rsidR="002F12DD" w:rsidRPr="00207586" w:rsidRDefault="00000000" w:rsidP="00207586">
      <w:pPr>
        <w:pStyle w:val="Standard"/>
        <w:numPr>
          <w:ilvl w:val="0"/>
          <w:numId w:val="40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207586">
        <w:rPr>
          <w:rFonts w:ascii="Arial Nova Cond Light" w:hAnsi="Arial Nova Cond Light" w:cs="Open Sans"/>
          <w:bCs/>
          <w:lang w:bidi="pl-PL"/>
        </w:rPr>
        <w:t xml:space="preserve">Osobą/osobami do kontaktu w sprawie realizacji postanowień Umowy ze strony Zamawiającego będzie: </w:t>
      </w:r>
      <w:r w:rsidR="00207586" w:rsidRPr="00207586">
        <w:rPr>
          <w:rFonts w:ascii="Arial Nova Cond Light" w:hAnsi="Arial Nova Cond Light" w:cs="Open Sans"/>
          <w:bCs/>
          <w:lang w:bidi="pl-PL"/>
        </w:rPr>
        <w:t>_____________</w:t>
      </w:r>
      <w:r w:rsidRPr="00207586">
        <w:rPr>
          <w:rFonts w:ascii="Arial Nova Cond Light" w:hAnsi="Arial Nova Cond Light" w:cs="Open Sans"/>
          <w:bCs/>
          <w:lang w:bidi="pl-PL"/>
        </w:rPr>
        <w:t xml:space="preserve">, tel. </w:t>
      </w:r>
      <w:r w:rsidR="00207586" w:rsidRPr="00207586">
        <w:rPr>
          <w:rFonts w:ascii="Arial Nova Cond Light" w:hAnsi="Arial Nova Cond Light" w:cs="Open Sans"/>
          <w:bCs/>
          <w:lang w:bidi="pl-PL"/>
        </w:rPr>
        <w:t>____________</w:t>
      </w:r>
      <w:r w:rsidRPr="00207586">
        <w:rPr>
          <w:rFonts w:ascii="Arial Nova Cond Light" w:hAnsi="Arial Nova Cond Light" w:cs="Open Sans"/>
          <w:bCs/>
          <w:lang w:bidi="pl-PL"/>
        </w:rPr>
        <w:t xml:space="preserve">, e-mail: </w:t>
      </w:r>
      <w:r w:rsidR="00207586" w:rsidRPr="00207586">
        <w:rPr>
          <w:rFonts w:ascii="Arial Nova Cond Light" w:hAnsi="Arial Nova Cond Light" w:cs="Open Sans"/>
          <w:bCs/>
          <w:lang w:bidi="pl-PL"/>
        </w:rPr>
        <w:t>______________</w:t>
      </w:r>
    </w:p>
    <w:p w14:paraId="070277AC" w14:textId="77777777" w:rsidR="002F12DD" w:rsidRPr="000F02E1" w:rsidRDefault="00000000" w:rsidP="00207586">
      <w:pPr>
        <w:pStyle w:val="Akapitzlist"/>
        <w:numPr>
          <w:ilvl w:val="0"/>
          <w:numId w:val="40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  <w:color w:val="000000"/>
          <w:lang w:bidi="pl-PL"/>
        </w:rPr>
        <w:t>W przypadku zmiany osoby upoważnionej do stałego kontaktu w sprawie realizacji przedmiotu Umowy, Strona, której dotyczy zmiana powiadomi druga Stronę pisemnie o tym fakcie, w terminie 7 dni od daty zmiany, jednocześnie wyznaczając kolejną osobę/y do kontaktów, bez koniczności sporządzenia aneksu do Umowy.</w:t>
      </w:r>
    </w:p>
    <w:p w14:paraId="04B5ACDF" w14:textId="77777777" w:rsidR="002F12DD" w:rsidRPr="000F02E1" w:rsidRDefault="00000000" w:rsidP="00207586">
      <w:pPr>
        <w:pStyle w:val="Standard"/>
        <w:numPr>
          <w:ilvl w:val="0"/>
          <w:numId w:val="40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Korespondencję związaną z realizacją Umowy Wykonawca kierować będzie na adres właściwego Zamawiającego, którego korespondencja dotyczy. Korespondencję związaną z płatnościami Wykonawca kierować będzie na adresy wskazane do przesyłania faktur.</w:t>
      </w:r>
    </w:p>
    <w:p w14:paraId="48B5A102" w14:textId="77777777" w:rsidR="002F12DD" w:rsidRPr="000F02E1" w:rsidRDefault="00000000" w:rsidP="00207586">
      <w:pPr>
        <w:pStyle w:val="Standard"/>
        <w:numPr>
          <w:ilvl w:val="0"/>
          <w:numId w:val="40"/>
        </w:numPr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Wszelkie zmiany i uzupełnienia Umowy wymagają formy elektronicznej pod rygorem nieważności, z zastrzeżeniem zapisów §17 ust. 1 oraz § 23 ust. 9 Umowy.</w:t>
      </w:r>
    </w:p>
    <w:p w14:paraId="7AEE93D4" w14:textId="77777777" w:rsidR="002F12DD" w:rsidRPr="000F02E1" w:rsidRDefault="00000000" w:rsidP="00207586">
      <w:pPr>
        <w:pStyle w:val="Standard"/>
        <w:numPr>
          <w:ilvl w:val="0"/>
          <w:numId w:val="40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W zakresie nieuregulowanym Umową stosuje się przepisy Kodeksu Cywilnego, Ustawy Pe wraz z aktami wykonawczymi, Ustawy Pzp oraz inne powszechnie obowiązujące przepisy prawa.</w:t>
      </w:r>
    </w:p>
    <w:p w14:paraId="2DAA1E82" w14:textId="77777777" w:rsidR="002F12DD" w:rsidRPr="000F02E1" w:rsidRDefault="00000000" w:rsidP="00207586">
      <w:pPr>
        <w:pStyle w:val="Standard"/>
        <w:numPr>
          <w:ilvl w:val="0"/>
          <w:numId w:val="40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</w:rPr>
        <w:t>Spory, które mogą wyniknąć ze stosunku objętego Umową Strony poddają pod rozstrzygnięcie sądowi właściwemu dla siedziby Zamawiającego.</w:t>
      </w:r>
    </w:p>
    <w:p w14:paraId="726129AE" w14:textId="77777777" w:rsidR="002F12DD" w:rsidRPr="000F02E1" w:rsidRDefault="00000000" w:rsidP="00207586">
      <w:pPr>
        <w:pStyle w:val="Standard"/>
        <w:numPr>
          <w:ilvl w:val="0"/>
          <w:numId w:val="40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  <w:lang w:bidi="pl-PL"/>
        </w:rPr>
        <w:t>Umowę sporządzono w formie elektronicznej.</w:t>
      </w:r>
    </w:p>
    <w:p w14:paraId="1488EADB" w14:textId="77777777" w:rsidR="002F12DD" w:rsidRPr="000F02E1" w:rsidRDefault="00000000" w:rsidP="00207586">
      <w:pPr>
        <w:pStyle w:val="Standard"/>
        <w:numPr>
          <w:ilvl w:val="0"/>
          <w:numId w:val="40"/>
        </w:numPr>
        <w:tabs>
          <w:tab w:val="left" w:pos="568"/>
        </w:tabs>
        <w:spacing w:before="0" w:after="40"/>
        <w:ind w:left="284" w:hanging="284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  <w:lang w:bidi="pl-PL"/>
        </w:rPr>
        <w:t xml:space="preserve"> Integralną częścią Umowy są następujące załączniki:</w:t>
      </w:r>
    </w:p>
    <w:p w14:paraId="63A683BC" w14:textId="77777777" w:rsidR="002F12DD" w:rsidRPr="000F02E1" w:rsidRDefault="00000000" w:rsidP="00207586">
      <w:pPr>
        <w:pStyle w:val="Akapitzlist"/>
        <w:numPr>
          <w:ilvl w:val="0"/>
          <w:numId w:val="73"/>
        </w:numPr>
        <w:tabs>
          <w:tab w:val="left" w:pos="1156"/>
          <w:tab w:val="left" w:pos="1439"/>
        </w:tabs>
        <w:spacing w:before="0" w:after="40"/>
        <w:rPr>
          <w:rFonts w:ascii="Arial Nova Cond Light" w:hAnsi="Arial Nova Cond Light"/>
        </w:rPr>
      </w:pPr>
      <w:bookmarkStart w:id="26" w:name="_Hlk136331086"/>
      <w:r w:rsidRPr="000F02E1">
        <w:rPr>
          <w:rFonts w:ascii="Arial Nova Cond Light" w:hAnsi="Arial Nova Cond Light" w:cs="Open Sans"/>
          <w:bCs/>
          <w:lang w:bidi="pl-PL"/>
        </w:rPr>
        <w:t>Załącznik nr 1 – Wykaz PPE,</w:t>
      </w:r>
    </w:p>
    <w:p w14:paraId="0618BBA3" w14:textId="77777777" w:rsidR="002F12DD" w:rsidRPr="000F02E1" w:rsidRDefault="00000000" w:rsidP="00207586">
      <w:pPr>
        <w:pStyle w:val="Akapitzlist"/>
        <w:numPr>
          <w:ilvl w:val="0"/>
          <w:numId w:val="41"/>
        </w:numPr>
        <w:tabs>
          <w:tab w:val="left" w:pos="1156"/>
          <w:tab w:val="left" w:pos="1439"/>
        </w:tabs>
        <w:spacing w:before="0" w:after="40"/>
        <w:rPr>
          <w:rFonts w:ascii="Arial Nova Cond Light" w:hAnsi="Arial Nova Cond Light"/>
        </w:rPr>
      </w:pPr>
      <w:r w:rsidRPr="000F02E1">
        <w:rPr>
          <w:rFonts w:ascii="Arial Nova Cond Light" w:hAnsi="Arial Nova Cond Light" w:cs="Open Sans"/>
          <w:bCs/>
          <w:lang w:bidi="pl-PL"/>
        </w:rPr>
        <w:t>Załącznik nr 2 - Pełnomocnictwo,</w:t>
      </w:r>
    </w:p>
    <w:bookmarkEnd w:id="26"/>
    <w:p w14:paraId="7DE304BF" w14:textId="77777777" w:rsidR="002F12DD" w:rsidRPr="000F02E1" w:rsidRDefault="002F12DD" w:rsidP="00207586">
      <w:pPr>
        <w:pStyle w:val="Standard"/>
        <w:tabs>
          <w:tab w:val="left" w:pos="568"/>
        </w:tabs>
        <w:spacing w:before="0" w:after="40"/>
        <w:ind w:left="284"/>
        <w:rPr>
          <w:rFonts w:ascii="Arial Nova Cond Light" w:hAnsi="Arial Nova Cond Light" w:cs="Open Sans"/>
          <w:lang w:bidi="pl-PL"/>
        </w:rPr>
      </w:pPr>
    </w:p>
    <w:p w14:paraId="093A1DDC" w14:textId="77777777" w:rsidR="002F12DD" w:rsidRPr="000F02E1" w:rsidRDefault="002F12DD" w:rsidP="00207586">
      <w:pPr>
        <w:pStyle w:val="Standard"/>
        <w:tabs>
          <w:tab w:val="left" w:pos="284"/>
        </w:tabs>
        <w:spacing w:before="0" w:after="40"/>
        <w:rPr>
          <w:rFonts w:ascii="Arial Nova Cond Light" w:hAnsi="Arial Nova Cond Light" w:cs="Open Sans"/>
        </w:rPr>
      </w:pPr>
    </w:p>
    <w:p w14:paraId="159827D0" w14:textId="77777777" w:rsidR="002F12DD" w:rsidRPr="000F02E1" w:rsidRDefault="00000000" w:rsidP="00207586">
      <w:pPr>
        <w:pStyle w:val="Standard"/>
        <w:tabs>
          <w:tab w:val="left" w:pos="1446"/>
        </w:tabs>
        <w:spacing w:before="0" w:after="40"/>
        <w:ind w:left="720"/>
        <w:rPr>
          <w:rFonts w:ascii="Arial Nova Cond Light" w:hAnsi="Arial Nova Cond Light"/>
        </w:rPr>
      </w:pPr>
      <w:bookmarkStart w:id="27" w:name="bookmark34"/>
      <w:r w:rsidRPr="000F02E1">
        <w:rPr>
          <w:rFonts w:ascii="Arial Nova Cond Light" w:hAnsi="Arial Nova Cond Light" w:cs="Open Sans"/>
          <w:b/>
          <w:color w:val="000000"/>
          <w:lang w:bidi="pl-PL"/>
        </w:rPr>
        <w:t>Z</w:t>
      </w:r>
      <w:bookmarkEnd w:id="27"/>
      <w:r w:rsidRPr="000F02E1">
        <w:rPr>
          <w:rFonts w:ascii="Arial Nova Cond Light" w:hAnsi="Arial Nova Cond Light" w:cs="Open Sans"/>
          <w:b/>
          <w:color w:val="000000"/>
          <w:lang w:bidi="pl-PL"/>
        </w:rPr>
        <w:t>amawiający</w:t>
      </w:r>
      <w:r w:rsidRPr="000F02E1">
        <w:rPr>
          <w:rFonts w:ascii="Arial Nova Cond Light" w:hAnsi="Arial Nova Cond Light" w:cs="Open Sans"/>
          <w:b/>
          <w:color w:val="000000"/>
          <w:lang w:bidi="pl-PL"/>
        </w:rPr>
        <w:tab/>
      </w:r>
      <w:r w:rsidRPr="000F02E1">
        <w:rPr>
          <w:rFonts w:ascii="Arial Nova Cond Light" w:hAnsi="Arial Nova Cond Light" w:cs="Open Sans"/>
          <w:b/>
          <w:color w:val="000000"/>
          <w:lang w:bidi="pl-PL"/>
        </w:rPr>
        <w:tab/>
      </w:r>
      <w:r w:rsidRPr="000F02E1">
        <w:rPr>
          <w:rFonts w:ascii="Arial Nova Cond Light" w:hAnsi="Arial Nova Cond Light" w:cs="Open Sans"/>
          <w:b/>
          <w:color w:val="000000"/>
          <w:lang w:bidi="pl-PL"/>
        </w:rPr>
        <w:tab/>
      </w:r>
      <w:r w:rsidRPr="000F02E1">
        <w:rPr>
          <w:rFonts w:ascii="Arial Nova Cond Light" w:hAnsi="Arial Nova Cond Light" w:cs="Open Sans"/>
          <w:b/>
          <w:color w:val="000000"/>
          <w:lang w:bidi="pl-PL"/>
        </w:rPr>
        <w:tab/>
      </w:r>
      <w:r w:rsidRPr="000F02E1">
        <w:rPr>
          <w:rFonts w:ascii="Arial Nova Cond Light" w:hAnsi="Arial Nova Cond Light" w:cs="Open Sans"/>
          <w:b/>
          <w:color w:val="000000"/>
          <w:lang w:bidi="pl-PL"/>
        </w:rPr>
        <w:tab/>
      </w:r>
      <w:r w:rsidRPr="000F02E1">
        <w:rPr>
          <w:rFonts w:ascii="Arial Nova Cond Light" w:hAnsi="Arial Nova Cond Light" w:cs="Open Sans"/>
          <w:b/>
          <w:color w:val="000000"/>
          <w:lang w:bidi="pl-PL"/>
        </w:rPr>
        <w:tab/>
      </w:r>
      <w:r w:rsidRPr="000F02E1">
        <w:rPr>
          <w:rFonts w:ascii="Arial Nova Cond Light" w:hAnsi="Arial Nova Cond Light" w:cs="Open Sans"/>
          <w:b/>
          <w:color w:val="000000"/>
          <w:lang w:bidi="pl-PL"/>
        </w:rPr>
        <w:tab/>
      </w:r>
      <w:r w:rsidRPr="000F02E1">
        <w:rPr>
          <w:rFonts w:ascii="Arial Nova Cond Light" w:hAnsi="Arial Nova Cond Light" w:cs="Open Sans"/>
          <w:b/>
          <w:color w:val="000000"/>
          <w:lang w:bidi="pl-PL"/>
        </w:rPr>
        <w:tab/>
        <w:t>Wykonawca</w:t>
      </w:r>
    </w:p>
    <w:p w14:paraId="093C1475" w14:textId="77777777" w:rsidR="002F12DD" w:rsidRPr="000F02E1" w:rsidRDefault="002F12DD" w:rsidP="00207586">
      <w:pPr>
        <w:pStyle w:val="Standard"/>
        <w:spacing w:before="0" w:after="40"/>
        <w:jc w:val="center"/>
        <w:rPr>
          <w:rFonts w:ascii="Arial Nova Cond Light" w:hAnsi="Arial Nova Cond Light" w:cs="Calibri Light"/>
          <w:b/>
          <w:color w:val="000000"/>
        </w:rPr>
      </w:pPr>
    </w:p>
    <w:p w14:paraId="60E98154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Calibri Light"/>
          <w:bCs/>
          <w:color w:val="000000"/>
        </w:rPr>
      </w:pPr>
    </w:p>
    <w:p w14:paraId="79134F86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Calibri Light"/>
          <w:bCs/>
          <w:color w:val="000000"/>
        </w:rPr>
      </w:pPr>
    </w:p>
    <w:p w14:paraId="74DEC9FA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Calibri Light"/>
          <w:bCs/>
          <w:color w:val="000000"/>
        </w:rPr>
      </w:pPr>
    </w:p>
    <w:p w14:paraId="21F7773B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Calibri Light"/>
          <w:bCs/>
          <w:color w:val="000000"/>
        </w:rPr>
      </w:pPr>
    </w:p>
    <w:p w14:paraId="2DA5CC34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Calibri Light"/>
          <w:bCs/>
          <w:color w:val="000000"/>
        </w:rPr>
        <w:sectPr w:rsidR="002F12DD" w:rsidRPr="000F02E1">
          <w:headerReference w:type="default" r:id="rId7"/>
          <w:footerReference w:type="default" r:id="rId8"/>
          <w:pgSz w:w="11906" w:h="16838"/>
          <w:pgMar w:top="1417" w:right="1417" w:bottom="1134" w:left="1417" w:header="708" w:footer="708" w:gutter="0"/>
          <w:cols w:space="708"/>
        </w:sectPr>
      </w:pPr>
    </w:p>
    <w:p w14:paraId="4C97C274" w14:textId="77777777" w:rsidR="002F12DD" w:rsidRPr="000F02E1" w:rsidRDefault="00000000" w:rsidP="00207586">
      <w:pPr>
        <w:pStyle w:val="Standard"/>
        <w:spacing w:before="0" w:after="40"/>
        <w:jc w:val="right"/>
        <w:rPr>
          <w:rFonts w:ascii="Arial Nova Cond Light" w:hAnsi="Arial Nova Cond Light"/>
        </w:rPr>
      </w:pPr>
      <w:r w:rsidRPr="000F02E1">
        <w:rPr>
          <w:rFonts w:ascii="Arial Nova Cond Light" w:hAnsi="Arial Nova Cond Light" w:cs="Calibri Light"/>
          <w:b/>
          <w:bCs/>
        </w:rPr>
        <w:lastRenderedPageBreak/>
        <w:t>Załącznik nr 1 do umowy sprzedaży energii elektrycznej</w:t>
      </w:r>
    </w:p>
    <w:tbl>
      <w:tblPr>
        <w:tblW w:w="10632" w:type="dxa"/>
        <w:tblInd w:w="-11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950"/>
        <w:gridCol w:w="567"/>
        <w:gridCol w:w="709"/>
        <w:gridCol w:w="1985"/>
        <w:gridCol w:w="760"/>
        <w:gridCol w:w="567"/>
        <w:gridCol w:w="1649"/>
        <w:gridCol w:w="709"/>
        <w:gridCol w:w="616"/>
        <w:gridCol w:w="660"/>
      </w:tblGrid>
      <w:tr w:rsidR="00A531D6" w:rsidRPr="00A531D6" w14:paraId="42291027" w14:textId="77777777" w:rsidTr="00A531D6">
        <w:trPr>
          <w:trHeight w:val="46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9D9DC" w14:textId="77777777" w:rsidR="00A531D6" w:rsidRPr="00A531D6" w:rsidRDefault="00A531D6" w:rsidP="00A531D6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A531D6"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19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7778E" w14:textId="77777777" w:rsidR="00A531D6" w:rsidRPr="00A531D6" w:rsidRDefault="00A531D6" w:rsidP="00A531D6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A531D6"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Nazwa obiektu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69FC" w14:textId="77777777" w:rsidR="00A531D6" w:rsidRPr="00A531D6" w:rsidRDefault="00A531D6" w:rsidP="00A531D6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A531D6"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Kod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8DBDC" w14:textId="77777777" w:rsidR="00A531D6" w:rsidRPr="00A531D6" w:rsidRDefault="00A531D6" w:rsidP="00A531D6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A531D6"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Poczta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775AB" w14:textId="77777777" w:rsidR="00A531D6" w:rsidRPr="00A531D6" w:rsidRDefault="00A531D6" w:rsidP="00A531D6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A531D6"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Miejscowość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E66E" w14:textId="77777777" w:rsidR="00A531D6" w:rsidRPr="00A531D6" w:rsidRDefault="00A531D6" w:rsidP="00A531D6">
            <w:pPr>
              <w:widowControl/>
              <w:suppressAutoHyphens w:val="0"/>
              <w:autoSpaceDN/>
              <w:spacing w:before="0" w:after="0" w:line="240" w:lineRule="auto"/>
              <w:jc w:val="left"/>
              <w:textAlignment w:val="auto"/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A531D6"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9E479" w14:textId="77777777" w:rsidR="00A531D6" w:rsidRPr="00A531D6" w:rsidRDefault="00A531D6" w:rsidP="00A531D6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A531D6"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Nr posesji</w:t>
            </w:r>
          </w:p>
        </w:tc>
        <w:tc>
          <w:tcPr>
            <w:tcW w:w="1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DFFB" w14:textId="77777777" w:rsidR="00A531D6" w:rsidRPr="00A531D6" w:rsidRDefault="00A531D6" w:rsidP="00A531D6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A531D6"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Numer PPE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37AEC" w14:textId="77777777" w:rsidR="00A531D6" w:rsidRPr="00A531D6" w:rsidRDefault="00A531D6" w:rsidP="00A531D6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A531D6"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Grupa taryfowa</w:t>
            </w:r>
          </w:p>
        </w:tc>
        <w:tc>
          <w:tcPr>
            <w:tcW w:w="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F884E" w14:textId="77777777" w:rsidR="00A531D6" w:rsidRPr="00A531D6" w:rsidRDefault="00A531D6" w:rsidP="00A531D6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A531D6"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Moc umowna [kW]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C045" w14:textId="77777777" w:rsidR="00A531D6" w:rsidRPr="00A531D6" w:rsidRDefault="00A531D6" w:rsidP="00A531D6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</w:pPr>
            <w:r w:rsidRPr="00A531D6">
              <w:rPr>
                <w:rFonts w:ascii="Arial Nova Cond Light" w:eastAsia="Times New Roman" w:hAnsi="Arial Nova Cond Light" w:cs="Arial"/>
                <w:b/>
                <w:bCs/>
                <w:color w:val="000000"/>
                <w:kern w:val="0"/>
                <w:sz w:val="16"/>
                <w:szCs w:val="16"/>
                <w:lang w:eastAsia="pl-PL"/>
              </w:rPr>
              <w:t>Roczne zużycie energii [kWh]</w:t>
            </w:r>
          </w:p>
        </w:tc>
      </w:tr>
    </w:tbl>
    <w:p w14:paraId="6EBFA5E3" w14:textId="77777777" w:rsidR="000431B1" w:rsidRDefault="000431B1" w:rsidP="0086627A">
      <w:pPr>
        <w:pStyle w:val="Standard"/>
        <w:spacing w:before="0" w:after="40"/>
        <w:rPr>
          <w:rFonts w:ascii="Arial Nova Cond Light" w:hAnsi="Arial Nova Cond Light" w:cs="Calibri Light"/>
          <w:b/>
          <w:bCs/>
          <w:color w:val="000000"/>
        </w:rPr>
      </w:pPr>
    </w:p>
    <w:p w14:paraId="0241D11E" w14:textId="77777777" w:rsidR="000431B1" w:rsidRDefault="000431B1" w:rsidP="00207586">
      <w:pPr>
        <w:pStyle w:val="Standard"/>
        <w:spacing w:before="0" w:after="40"/>
        <w:jc w:val="right"/>
        <w:rPr>
          <w:rFonts w:ascii="Arial Nova Cond Light" w:hAnsi="Arial Nova Cond Light" w:cs="Calibri Light"/>
          <w:b/>
          <w:bCs/>
          <w:color w:val="000000"/>
        </w:rPr>
      </w:pPr>
    </w:p>
    <w:p w14:paraId="4767B294" w14:textId="77777777" w:rsidR="000431B1" w:rsidRDefault="000431B1" w:rsidP="00207586">
      <w:pPr>
        <w:pStyle w:val="Standard"/>
        <w:spacing w:before="0" w:after="40"/>
        <w:jc w:val="right"/>
        <w:rPr>
          <w:rFonts w:ascii="Arial Nova Cond Light" w:hAnsi="Arial Nova Cond Light" w:cs="Calibri Light"/>
          <w:b/>
          <w:bCs/>
          <w:color w:val="000000"/>
        </w:rPr>
      </w:pPr>
    </w:p>
    <w:p w14:paraId="16F5D666" w14:textId="77777777" w:rsidR="000431B1" w:rsidRDefault="000431B1" w:rsidP="00207586">
      <w:pPr>
        <w:pStyle w:val="Standard"/>
        <w:spacing w:before="0" w:after="40"/>
        <w:jc w:val="right"/>
        <w:rPr>
          <w:rFonts w:ascii="Arial Nova Cond Light" w:hAnsi="Arial Nova Cond Light" w:cs="Calibri Light"/>
          <w:b/>
          <w:bCs/>
          <w:color w:val="000000"/>
        </w:rPr>
      </w:pPr>
    </w:p>
    <w:p w14:paraId="4AD0CF6D" w14:textId="77777777" w:rsidR="000431B1" w:rsidRDefault="000431B1" w:rsidP="00207586">
      <w:pPr>
        <w:pStyle w:val="Standard"/>
        <w:spacing w:before="0" w:after="40"/>
        <w:jc w:val="right"/>
        <w:rPr>
          <w:rFonts w:ascii="Arial Nova Cond Light" w:hAnsi="Arial Nova Cond Light" w:cs="Calibri Light"/>
          <w:b/>
          <w:bCs/>
          <w:color w:val="000000"/>
        </w:rPr>
      </w:pPr>
    </w:p>
    <w:p w14:paraId="213BEE87" w14:textId="77777777" w:rsidR="000431B1" w:rsidRPr="000F02E1" w:rsidRDefault="000431B1" w:rsidP="00207586">
      <w:pPr>
        <w:pStyle w:val="Standard"/>
        <w:spacing w:before="0" w:after="40"/>
        <w:jc w:val="right"/>
        <w:rPr>
          <w:rFonts w:ascii="Arial Nova Cond Light" w:hAnsi="Arial Nova Cond Light" w:cs="Calibri Light"/>
          <w:b/>
          <w:bCs/>
          <w:color w:val="000000"/>
        </w:rPr>
      </w:pPr>
    </w:p>
    <w:p w14:paraId="6FE31BFF" w14:textId="364C4A37" w:rsidR="002F12DD" w:rsidRPr="000F02E1" w:rsidRDefault="00000000" w:rsidP="00207586">
      <w:pPr>
        <w:pStyle w:val="Standard"/>
        <w:spacing w:before="0" w:after="40"/>
        <w:jc w:val="right"/>
        <w:rPr>
          <w:rFonts w:ascii="Arial Nova Cond Light" w:hAnsi="Arial Nova Cond Light"/>
        </w:rPr>
      </w:pPr>
      <w:r w:rsidRPr="000F02E1">
        <w:rPr>
          <w:rFonts w:ascii="Arial Nova Cond Light" w:hAnsi="Arial Nova Cond Light" w:cs="Calibri Light"/>
          <w:b/>
          <w:bCs/>
          <w:color w:val="000000"/>
        </w:rPr>
        <w:t>Załącznik nr 2 do umowy sprzedaży energii elektrycznej</w:t>
      </w:r>
    </w:p>
    <w:p w14:paraId="76B5FD25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Calibri Light"/>
          <w:b/>
          <w:bCs/>
          <w:color w:val="000000"/>
        </w:rPr>
      </w:pPr>
    </w:p>
    <w:p w14:paraId="3EBD69DB" w14:textId="03F8B306" w:rsidR="002F12DD" w:rsidRPr="000F02E1" w:rsidRDefault="0086627A" w:rsidP="00207586">
      <w:pPr>
        <w:pStyle w:val="Standard"/>
        <w:spacing w:before="0" w:after="40"/>
        <w:jc w:val="right"/>
        <w:rPr>
          <w:rFonts w:ascii="Arial Nova Cond Light" w:hAnsi="Arial Nova Cond Light"/>
        </w:rPr>
      </w:pPr>
      <w:r>
        <w:rPr>
          <w:rFonts w:ascii="Arial Nova Cond Light" w:hAnsi="Arial Nova Cond Light" w:cs="Calibri Light"/>
          <w:lang w:eastAsia="zh-CN"/>
        </w:rPr>
        <w:t>__________</w:t>
      </w:r>
      <w:r w:rsidR="000431B1" w:rsidRPr="000F02E1">
        <w:rPr>
          <w:rFonts w:ascii="Arial Nova Cond Light" w:hAnsi="Arial Nova Cond Light" w:cs="Calibri Light"/>
          <w:lang w:eastAsia="zh-CN"/>
        </w:rPr>
        <w:t>, dnia ----------------- r.</w:t>
      </w:r>
    </w:p>
    <w:p w14:paraId="0392C251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Calibri Light"/>
          <w:lang w:val="de-DE" w:eastAsia="zh-CN"/>
        </w:rPr>
      </w:pPr>
    </w:p>
    <w:p w14:paraId="3035430B" w14:textId="77777777" w:rsidR="002F12DD" w:rsidRPr="000F02E1" w:rsidRDefault="00000000" w:rsidP="00207586">
      <w:pPr>
        <w:pStyle w:val="Standard"/>
        <w:spacing w:before="0" w:after="40"/>
        <w:jc w:val="center"/>
        <w:rPr>
          <w:rFonts w:ascii="Arial Nova Cond Light" w:hAnsi="Arial Nova Cond Light"/>
        </w:rPr>
      </w:pPr>
      <w:r w:rsidRPr="000F02E1">
        <w:rPr>
          <w:rFonts w:ascii="Arial Nova Cond Light" w:hAnsi="Arial Nova Cond Light" w:cs="Calibri Light"/>
          <w:b/>
          <w:bCs/>
          <w:lang w:eastAsia="zh-CN"/>
        </w:rPr>
        <w:t>PEŁNOMOCNICTWO</w:t>
      </w:r>
    </w:p>
    <w:tbl>
      <w:tblPr>
        <w:tblW w:w="943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1915"/>
        <w:gridCol w:w="1003"/>
        <w:gridCol w:w="1661"/>
        <w:gridCol w:w="1304"/>
        <w:gridCol w:w="725"/>
      </w:tblGrid>
      <w:tr w:rsidR="000431B1" w:rsidRPr="000431B1" w14:paraId="22406DFA" w14:textId="77777777" w:rsidTr="000431B1">
        <w:trPr>
          <w:trHeight w:val="1178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14:paraId="78707D46" w14:textId="1084F9AA" w:rsidR="000431B1" w:rsidRPr="000431B1" w:rsidRDefault="000431B1" w:rsidP="000431B1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color w:val="000000"/>
                <w:kern w:val="0"/>
                <w:sz w:val="18"/>
                <w:szCs w:val="18"/>
                <w:lang w:eastAsia="pl-PL"/>
              </w:rPr>
            </w:pPr>
            <w:r>
              <w:rPr>
                <w:rFonts w:ascii="Arial Nova Cond Light" w:eastAsia="Times New Roman" w:hAnsi="Arial Nova Cond Light" w:cs="Arial"/>
                <w:color w:val="000000"/>
                <w:kern w:val="0"/>
                <w:sz w:val="18"/>
                <w:szCs w:val="18"/>
                <w:lang w:eastAsia="pl-PL"/>
              </w:rPr>
              <w:t>Mocodawca</w:t>
            </w:r>
          </w:p>
        </w:tc>
        <w:tc>
          <w:tcPr>
            <w:tcW w:w="1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14:paraId="0E82E86F" w14:textId="77777777" w:rsidR="000431B1" w:rsidRPr="000431B1" w:rsidRDefault="000431B1" w:rsidP="000431B1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0431B1">
              <w:rPr>
                <w:rFonts w:ascii="Arial Nova Cond Light" w:eastAsia="Times New Roman" w:hAnsi="Arial Nova Cond Light" w:cs="Arial"/>
                <w:color w:val="000000"/>
                <w:kern w:val="0"/>
                <w:sz w:val="18"/>
                <w:szCs w:val="18"/>
                <w:lang w:eastAsia="pl-PL"/>
              </w:rPr>
              <w:t>NIP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14:paraId="4F1BA37E" w14:textId="77777777" w:rsidR="000431B1" w:rsidRPr="000431B1" w:rsidRDefault="000431B1" w:rsidP="000431B1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0431B1">
              <w:rPr>
                <w:rFonts w:ascii="Arial Nova Cond Light" w:eastAsia="Times New Roman" w:hAnsi="Arial Nova Cond Light" w:cs="Arial"/>
                <w:color w:val="000000"/>
                <w:kern w:val="0"/>
                <w:sz w:val="18"/>
                <w:szCs w:val="18"/>
                <w:lang w:eastAsia="pl-PL"/>
              </w:rPr>
              <w:t>Kod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14:paraId="725C0950" w14:textId="77777777" w:rsidR="000431B1" w:rsidRPr="000431B1" w:rsidRDefault="000431B1" w:rsidP="000431B1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0431B1">
              <w:rPr>
                <w:rFonts w:ascii="Arial Nova Cond Light" w:eastAsia="Times New Roman" w:hAnsi="Arial Nova Cond Light" w:cs="Arial"/>
                <w:color w:val="000000"/>
                <w:kern w:val="0"/>
                <w:sz w:val="18"/>
                <w:szCs w:val="18"/>
                <w:lang w:eastAsia="pl-PL"/>
              </w:rPr>
              <w:t>Miejscowość</w:t>
            </w:r>
          </w:p>
        </w:tc>
        <w:tc>
          <w:tcPr>
            <w:tcW w:w="1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14:paraId="4FDE3B85" w14:textId="77777777" w:rsidR="000431B1" w:rsidRPr="000431B1" w:rsidRDefault="000431B1" w:rsidP="000431B1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0431B1">
              <w:rPr>
                <w:rFonts w:ascii="Arial Nova Cond Light" w:eastAsia="Times New Roman" w:hAnsi="Arial Nova Cond Light" w:cs="Arial"/>
                <w:color w:val="000000"/>
                <w:kern w:val="0"/>
                <w:sz w:val="18"/>
                <w:szCs w:val="18"/>
                <w:lang w:eastAsia="pl-PL"/>
              </w:rPr>
              <w:t>Adres</w:t>
            </w:r>
          </w:p>
        </w:tc>
        <w:tc>
          <w:tcPr>
            <w:tcW w:w="7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00" w:fill="FFFF00"/>
            <w:vAlign w:val="center"/>
            <w:hideMark/>
          </w:tcPr>
          <w:p w14:paraId="1B9E4817" w14:textId="77777777" w:rsidR="000431B1" w:rsidRPr="000431B1" w:rsidRDefault="000431B1" w:rsidP="000431B1">
            <w:pPr>
              <w:widowControl/>
              <w:suppressAutoHyphens w:val="0"/>
              <w:autoSpaceDN/>
              <w:spacing w:before="0" w:after="0" w:line="240" w:lineRule="auto"/>
              <w:jc w:val="center"/>
              <w:textAlignment w:val="auto"/>
              <w:rPr>
                <w:rFonts w:ascii="Arial Nova Cond Light" w:eastAsia="Times New Roman" w:hAnsi="Arial Nova Cond Light" w:cs="Arial"/>
                <w:color w:val="000000"/>
                <w:kern w:val="0"/>
                <w:sz w:val="18"/>
                <w:szCs w:val="18"/>
                <w:lang w:eastAsia="pl-PL"/>
              </w:rPr>
            </w:pPr>
            <w:r w:rsidRPr="000431B1">
              <w:rPr>
                <w:rFonts w:ascii="Arial Nova Cond Light" w:eastAsia="Times New Roman" w:hAnsi="Arial Nova Cond Light" w:cs="Arial"/>
                <w:color w:val="000000"/>
                <w:kern w:val="0"/>
                <w:sz w:val="18"/>
                <w:szCs w:val="18"/>
                <w:lang w:eastAsia="pl-PL"/>
              </w:rPr>
              <w:t>Posesja</w:t>
            </w:r>
          </w:p>
        </w:tc>
      </w:tr>
    </w:tbl>
    <w:p w14:paraId="24CC84C6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Calibri Light"/>
          <w:lang w:eastAsia="zh-CN"/>
        </w:rPr>
      </w:pPr>
    </w:p>
    <w:p w14:paraId="1F9107E1" w14:textId="18678F83" w:rsidR="002F12DD" w:rsidRPr="000F02E1" w:rsidRDefault="00000000" w:rsidP="000431B1">
      <w:pPr>
        <w:pStyle w:val="Standard"/>
        <w:tabs>
          <w:tab w:val="left" w:pos="426"/>
          <w:tab w:val="center" w:pos="4678"/>
          <w:tab w:val="right" w:pos="9214"/>
        </w:tabs>
        <w:spacing w:before="0" w:after="40"/>
        <w:ind w:left="142"/>
        <w:rPr>
          <w:rFonts w:ascii="Arial Nova Cond Light" w:hAnsi="Arial Nova Cond Light"/>
        </w:rPr>
      </w:pPr>
      <w:bookmarkStart w:id="28" w:name="_Hlk147327041"/>
      <w:r w:rsidRPr="000F02E1">
        <w:rPr>
          <w:rFonts w:ascii="Arial Nova Cond Light" w:hAnsi="Arial Nova Cond Light" w:cs="Calibri Light"/>
          <w:lang w:eastAsia="zh-CN"/>
        </w:rPr>
        <w:t xml:space="preserve">reprezentowana przez </w:t>
      </w:r>
      <w:r w:rsidR="0086627A">
        <w:rPr>
          <w:rFonts w:ascii="Arial Nova Cond Light" w:hAnsi="Arial Nova Cond Light" w:cs="Calibri Light"/>
          <w:b/>
          <w:bCs/>
          <w:lang w:eastAsia="zh-CN"/>
        </w:rPr>
        <w:t>__________</w:t>
      </w:r>
      <w:r w:rsidR="000431B1">
        <w:rPr>
          <w:rFonts w:ascii="Arial Nova Cond Light" w:hAnsi="Arial Nova Cond Light" w:cs="Calibri Light"/>
          <w:b/>
          <w:bCs/>
          <w:lang w:eastAsia="zh-CN"/>
        </w:rPr>
        <w:t xml:space="preserve"> – </w:t>
      </w:r>
      <w:bookmarkEnd w:id="28"/>
      <w:r w:rsidR="0086627A">
        <w:rPr>
          <w:rFonts w:ascii="Arial Nova Cond Light" w:hAnsi="Arial Nova Cond Light" w:cs="Calibri Light"/>
          <w:b/>
          <w:bCs/>
          <w:lang w:eastAsia="zh-CN"/>
        </w:rPr>
        <w:t>______________</w:t>
      </w:r>
      <w:r w:rsidR="000431B1">
        <w:rPr>
          <w:rFonts w:ascii="Arial Nova Cond Light" w:hAnsi="Arial Nova Cond Light"/>
        </w:rPr>
        <w:t xml:space="preserve">  </w:t>
      </w:r>
      <w:r w:rsidRPr="000F02E1">
        <w:rPr>
          <w:rFonts w:ascii="Arial Nova Cond Light" w:hAnsi="Arial Nova Cond Light" w:cs="Calibri Light"/>
        </w:rPr>
        <w:t>składa następujące oświadczenie:</w:t>
      </w:r>
    </w:p>
    <w:p w14:paraId="19E81097" w14:textId="77777777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 w:cs="Calibri Light"/>
        </w:rPr>
      </w:pPr>
    </w:p>
    <w:p w14:paraId="4A9148CC" w14:textId="2AA3FB57" w:rsidR="00535286" w:rsidRPr="000F02E1" w:rsidRDefault="00535286" w:rsidP="00207586">
      <w:pPr>
        <w:spacing w:before="0" w:after="0" w:line="240" w:lineRule="auto"/>
        <w:ind w:left="567"/>
        <w:rPr>
          <w:rFonts w:ascii="Arial Nova Cond Light" w:hAnsi="Arial Nova Cond Light" w:cs="Calibri Light"/>
          <w:sz w:val="20"/>
          <w:szCs w:val="20"/>
        </w:rPr>
      </w:pPr>
      <w:r w:rsidRPr="000F02E1">
        <w:rPr>
          <w:rFonts w:ascii="Arial Nova Cond Light" w:hAnsi="Arial Nova Cond Light" w:cs="Calibri Light"/>
          <w:sz w:val="20"/>
          <w:szCs w:val="20"/>
        </w:rPr>
        <w:t>Ja, niżej podpisan</w:t>
      </w:r>
      <w:r w:rsidR="000431B1">
        <w:rPr>
          <w:rFonts w:ascii="Arial Nova Cond Light" w:hAnsi="Arial Nova Cond Light" w:cs="Calibri Light"/>
          <w:sz w:val="20"/>
          <w:szCs w:val="20"/>
        </w:rPr>
        <w:t>a,</w:t>
      </w:r>
      <w:r w:rsidRPr="000F02E1">
        <w:rPr>
          <w:rFonts w:ascii="Arial Nova Cond Light" w:hAnsi="Arial Nova Cond Light" w:cs="Calibri Light"/>
          <w:sz w:val="20"/>
          <w:szCs w:val="20"/>
        </w:rPr>
        <w:t xml:space="preserve"> udzielam pełnomocnictwa na rzecz:</w:t>
      </w:r>
    </w:p>
    <w:p w14:paraId="42A2A987" w14:textId="77777777" w:rsidR="00535286" w:rsidRPr="000F02E1" w:rsidRDefault="00535286" w:rsidP="00207586">
      <w:pPr>
        <w:spacing w:before="0" w:after="0" w:line="240" w:lineRule="auto"/>
        <w:rPr>
          <w:rFonts w:ascii="Arial Nova Cond Light" w:hAnsi="Arial Nova Cond Light" w:cs="Calibri Light"/>
          <w:color w:val="000000"/>
          <w:sz w:val="20"/>
          <w:szCs w:val="20"/>
        </w:rPr>
      </w:pPr>
    </w:p>
    <w:p w14:paraId="754E7DB3" w14:textId="77777777" w:rsidR="00535286" w:rsidRPr="000F02E1" w:rsidRDefault="00535286" w:rsidP="00207586">
      <w:pPr>
        <w:spacing w:before="0" w:after="0" w:line="240" w:lineRule="auto"/>
        <w:ind w:left="709"/>
        <w:rPr>
          <w:rFonts w:ascii="Arial Nova Cond Light" w:hAnsi="Arial Nova Cond Light" w:cs="Calibri Light"/>
          <w:b/>
          <w:bCs/>
          <w:color w:val="000000"/>
          <w:sz w:val="20"/>
          <w:szCs w:val="20"/>
        </w:rPr>
      </w:pPr>
      <w:r w:rsidRPr="000F02E1">
        <w:rPr>
          <w:rFonts w:ascii="Arial Nova Cond Light" w:hAnsi="Arial Nova Cond Light" w:cs="Calibri Light"/>
          <w:b/>
          <w:bCs/>
          <w:color w:val="000000"/>
          <w:sz w:val="20"/>
          <w:szCs w:val="20"/>
        </w:rPr>
        <w:t>Sprzedawca energii ___________</w:t>
      </w:r>
    </w:p>
    <w:p w14:paraId="5F393E2D" w14:textId="77777777" w:rsidR="00535286" w:rsidRPr="000F02E1" w:rsidRDefault="00535286" w:rsidP="00207586">
      <w:pPr>
        <w:spacing w:before="0" w:after="0" w:line="240" w:lineRule="auto"/>
        <w:ind w:left="709"/>
        <w:rPr>
          <w:rFonts w:ascii="Arial Nova Cond Light" w:hAnsi="Arial Nova Cond Light" w:cs="Calibri Light"/>
          <w:b/>
          <w:bCs/>
          <w:color w:val="000000"/>
          <w:sz w:val="20"/>
          <w:szCs w:val="20"/>
        </w:rPr>
      </w:pPr>
      <w:r w:rsidRPr="000F02E1">
        <w:rPr>
          <w:rFonts w:ascii="Arial Nova Cond Light" w:hAnsi="Arial Nova Cond Light" w:cs="Calibri Light"/>
          <w:b/>
          <w:bCs/>
          <w:color w:val="000000"/>
          <w:sz w:val="20"/>
          <w:szCs w:val="20"/>
        </w:rPr>
        <w:t>z siedzibą  _______________</w:t>
      </w:r>
    </w:p>
    <w:p w14:paraId="321331D2" w14:textId="77777777" w:rsidR="00535286" w:rsidRPr="000F02E1" w:rsidRDefault="00535286" w:rsidP="00207586">
      <w:pPr>
        <w:spacing w:before="0" w:after="0" w:line="240" w:lineRule="auto"/>
        <w:ind w:left="709"/>
        <w:rPr>
          <w:rFonts w:ascii="Arial Nova Cond Light" w:hAnsi="Arial Nova Cond Light" w:cs="Calibri Light"/>
          <w:b/>
          <w:bCs/>
          <w:color w:val="000000"/>
          <w:sz w:val="20"/>
          <w:szCs w:val="20"/>
        </w:rPr>
      </w:pPr>
      <w:r w:rsidRPr="000F02E1">
        <w:rPr>
          <w:rFonts w:ascii="Arial Nova Cond Light" w:hAnsi="Arial Nova Cond Light" w:cs="Calibri Light"/>
          <w:b/>
          <w:bCs/>
          <w:color w:val="000000"/>
          <w:sz w:val="20"/>
          <w:szCs w:val="20"/>
        </w:rPr>
        <w:t>NIP ____________</w:t>
      </w:r>
    </w:p>
    <w:p w14:paraId="256B073A" w14:textId="77777777" w:rsidR="00535286" w:rsidRPr="000F02E1" w:rsidRDefault="00535286" w:rsidP="00207586">
      <w:pPr>
        <w:spacing w:before="0" w:after="0" w:line="240" w:lineRule="auto"/>
        <w:ind w:left="709"/>
        <w:rPr>
          <w:rFonts w:ascii="Arial Nova Cond Light" w:hAnsi="Arial Nova Cond Light" w:cs="Calibri Light"/>
          <w:color w:val="000000"/>
          <w:sz w:val="20"/>
          <w:szCs w:val="20"/>
        </w:rPr>
      </w:pPr>
      <w:r w:rsidRPr="000F02E1">
        <w:rPr>
          <w:rFonts w:ascii="Arial Nova Cond Light" w:hAnsi="Arial Nova Cond Light" w:cs="Calibri Light"/>
          <w:color w:val="000000"/>
          <w:sz w:val="20"/>
          <w:szCs w:val="20"/>
        </w:rPr>
        <w:t>do:</w:t>
      </w:r>
    </w:p>
    <w:p w14:paraId="16010FEB" w14:textId="77777777" w:rsidR="00535286" w:rsidRPr="000F02E1" w:rsidRDefault="00535286" w:rsidP="00207586">
      <w:pPr>
        <w:spacing w:before="0" w:after="0" w:line="240" w:lineRule="auto"/>
        <w:ind w:left="709" w:firstLine="357"/>
        <w:rPr>
          <w:rFonts w:ascii="Arial Nova Cond Light" w:hAnsi="Arial Nova Cond Light" w:cs="Calibri Light"/>
          <w:color w:val="000000"/>
          <w:sz w:val="20"/>
          <w:szCs w:val="20"/>
        </w:rPr>
      </w:pPr>
    </w:p>
    <w:p w14:paraId="41CC67AA" w14:textId="77777777" w:rsidR="00535286" w:rsidRPr="000F02E1" w:rsidRDefault="00535286" w:rsidP="000431B1">
      <w:pPr>
        <w:pStyle w:val="Akapitzlist"/>
        <w:widowControl/>
        <w:numPr>
          <w:ilvl w:val="0"/>
          <w:numId w:val="77"/>
        </w:numPr>
        <w:shd w:val="clear" w:color="auto" w:fill="FFFFFF"/>
        <w:suppressAutoHyphens w:val="0"/>
        <w:autoSpaceDE w:val="0"/>
        <w:spacing w:before="0" w:after="60"/>
        <w:ind w:left="-426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 xml:space="preserve">złożenia dotychczasowemu sprzedawcy energii elektrycznej oświadczenia o wypowiedzeniu dotychczas obowiązującej umowy sprzedaży energii elektrycznej i świadczenia usług dystrybucji lub umowy sprzedaży energii elektrycznej lub złożenia oświadczenia o rozwiązaniu umowy sprzedaży energii elektrycznej i świadczenia usług dystrybucji lub umowy sprzedaży energii elektrycznej w trybie zgodnego porozumienia Stron;     </w:t>
      </w:r>
    </w:p>
    <w:p w14:paraId="59B1AE90" w14:textId="77777777" w:rsidR="00535286" w:rsidRPr="000F02E1" w:rsidRDefault="00535286" w:rsidP="000431B1">
      <w:pPr>
        <w:pStyle w:val="Akapitzlist"/>
        <w:widowControl/>
        <w:numPr>
          <w:ilvl w:val="0"/>
          <w:numId w:val="77"/>
        </w:numPr>
        <w:shd w:val="clear" w:color="auto" w:fill="FFFFFF"/>
        <w:suppressAutoHyphens w:val="0"/>
        <w:autoSpaceDE w:val="0"/>
        <w:spacing w:before="0" w:after="60"/>
        <w:ind w:left="-426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powiadomienia OSD o zawarciu umowy sprzedaży energii elektrycznej oraz o planowanym terminie rozpoczęcia sprzedaży energii elektrycznej;</w:t>
      </w:r>
    </w:p>
    <w:p w14:paraId="1082A0EF" w14:textId="77777777" w:rsidR="00535286" w:rsidRPr="000F02E1" w:rsidRDefault="00535286" w:rsidP="000431B1">
      <w:pPr>
        <w:pStyle w:val="Akapitzlist"/>
        <w:widowControl/>
        <w:numPr>
          <w:ilvl w:val="0"/>
          <w:numId w:val="77"/>
        </w:numPr>
        <w:shd w:val="clear" w:color="auto" w:fill="FFFFFF"/>
        <w:suppressAutoHyphens w:val="0"/>
        <w:autoSpaceDE w:val="0"/>
        <w:spacing w:before="0" w:after="60"/>
        <w:ind w:left="-426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złożenia OSD oświadczenia o anulowaniu powiadomienia, o którym mowa w punkcie powyżej i cofnięciu wszystkich oświadczeń złożonych przez upełnomocnionego Sprzedawcy energii w imieniu Mocodawcy w związku z tym powiadomieniem;</w:t>
      </w:r>
    </w:p>
    <w:p w14:paraId="7E64A366" w14:textId="77777777" w:rsidR="00535286" w:rsidRPr="000F02E1" w:rsidRDefault="00535286" w:rsidP="000431B1">
      <w:pPr>
        <w:pStyle w:val="Akapitzlist"/>
        <w:widowControl/>
        <w:numPr>
          <w:ilvl w:val="0"/>
          <w:numId w:val="77"/>
        </w:numPr>
        <w:shd w:val="clear" w:color="auto" w:fill="FFFFFF"/>
        <w:suppressAutoHyphens w:val="0"/>
        <w:autoSpaceDE w:val="0"/>
        <w:spacing w:before="0" w:after="60"/>
        <w:ind w:left="-426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doprowadzenia do zawarcia z właściwym OSD umowy o świadczeniu usług dystrybucji energii elektrycznej;</w:t>
      </w:r>
    </w:p>
    <w:p w14:paraId="75DD7132" w14:textId="77777777" w:rsidR="00535286" w:rsidRPr="000F02E1" w:rsidRDefault="00535286" w:rsidP="000431B1">
      <w:pPr>
        <w:pStyle w:val="Akapitzlist"/>
        <w:widowControl/>
        <w:numPr>
          <w:ilvl w:val="0"/>
          <w:numId w:val="77"/>
        </w:numPr>
        <w:shd w:val="clear" w:color="auto" w:fill="FFFFFF"/>
        <w:suppressAutoHyphens w:val="0"/>
        <w:autoSpaceDE w:val="0"/>
        <w:spacing w:before="0" w:after="60"/>
        <w:ind w:left="-426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w przypadku nowych ppe dla których dostawy realizowane są w ramach umów rozdzielonych zawarcia z właściwym  OSD umowy o świadczenie usług dystrybucji energii elektrycznej;</w:t>
      </w:r>
    </w:p>
    <w:p w14:paraId="4B4C6FCB" w14:textId="77777777" w:rsidR="00535286" w:rsidRPr="000F02E1" w:rsidRDefault="00535286" w:rsidP="000431B1">
      <w:pPr>
        <w:pStyle w:val="Akapitzlist"/>
        <w:widowControl/>
        <w:numPr>
          <w:ilvl w:val="0"/>
          <w:numId w:val="77"/>
        </w:numPr>
        <w:shd w:val="clear" w:color="auto" w:fill="FFFFFF"/>
        <w:suppressAutoHyphens w:val="0"/>
        <w:autoSpaceDE w:val="0"/>
        <w:spacing w:before="0" w:after="60"/>
        <w:ind w:left="-426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 xml:space="preserve">w przypadku nowych ppe realizowanych w ramach umów kompleksowych zawarcia z właściwym OSD umowy o świadczenie usług dystrybucji energii elektrycznej poprzez złożenie </w:t>
      </w:r>
      <w:bookmarkStart w:id="29" w:name="_Hlk172807881"/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 xml:space="preserve">Oświadczenia Mocodawcy </w:t>
      </w:r>
      <w:bookmarkStart w:id="30" w:name="_Hlk172807567"/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o zgodzie na zawarcie umowy o świadczenie usług dystrybucji energii elektrycznej;</w:t>
      </w:r>
    </w:p>
    <w:bookmarkEnd w:id="29"/>
    <w:bookmarkEnd w:id="30"/>
    <w:p w14:paraId="4E69967D" w14:textId="77777777" w:rsidR="00535286" w:rsidRPr="000F02E1" w:rsidRDefault="00535286" w:rsidP="000431B1">
      <w:pPr>
        <w:pStyle w:val="Akapitzlist"/>
        <w:widowControl/>
        <w:numPr>
          <w:ilvl w:val="0"/>
          <w:numId w:val="77"/>
        </w:numPr>
        <w:suppressAutoHyphens w:val="0"/>
        <w:autoSpaceDN/>
        <w:spacing w:after="40"/>
        <w:ind w:left="-426"/>
        <w:contextualSpacing/>
        <w:textAlignment w:val="auto"/>
        <w:rPr>
          <w:rFonts w:ascii="Arial Nova Cond Light" w:hAnsi="Arial Nova Cond Light" w:cs="Arial"/>
          <w:b/>
          <w:bCs/>
          <w:lang w:eastAsia="ar-SA"/>
        </w:rPr>
      </w:pPr>
      <w:r w:rsidRPr="000F02E1">
        <w:rPr>
          <w:rFonts w:ascii="Arial Nova Cond Light" w:hAnsi="Arial Nova Cond Light" w:cs="Arial"/>
          <w:bCs/>
          <w:lang w:eastAsia="ar-SA"/>
        </w:rPr>
        <w:t xml:space="preserve">wskazania przez </w:t>
      </w:r>
      <w:r w:rsidRPr="000F02E1">
        <w:rPr>
          <w:rFonts w:ascii="Arial Nova Cond Light" w:hAnsi="Arial Nova Cond Light" w:cs="Arial"/>
          <w:lang w:eastAsia="ar-SA"/>
        </w:rPr>
        <w:t>Sprzedawcę energii w powiadomieniu OSD o zawarciu umowy sprzedaży energii elektrycznej, wybranego przez  Mocodawcę sprze</w:t>
      </w:r>
      <w:r w:rsidRPr="000F02E1">
        <w:rPr>
          <w:rFonts w:ascii="Arial Nova Cond Light" w:hAnsi="Arial Nova Cond Light" w:cs="Arial"/>
          <w:bCs/>
          <w:lang w:eastAsia="ar-SA"/>
        </w:rPr>
        <w:t>dawcy rezerwowego</w:t>
      </w:r>
      <w:bookmarkStart w:id="31" w:name="_Hlk172787959"/>
      <w:r w:rsidRPr="000F02E1">
        <w:rPr>
          <w:rFonts w:ascii="Arial Nova Cond Light" w:hAnsi="Arial Nova Cond Light" w:cs="Arial"/>
          <w:bCs/>
          <w:lang w:eastAsia="ar-SA"/>
        </w:rPr>
        <w:t>;</w:t>
      </w:r>
    </w:p>
    <w:p w14:paraId="43BF07C9" w14:textId="77777777" w:rsidR="00535286" w:rsidRPr="000F02E1" w:rsidRDefault="00535286" w:rsidP="000431B1">
      <w:pPr>
        <w:pStyle w:val="Akapitzlist"/>
        <w:widowControl/>
        <w:numPr>
          <w:ilvl w:val="0"/>
          <w:numId w:val="77"/>
        </w:numPr>
        <w:suppressAutoHyphens w:val="0"/>
        <w:autoSpaceDN/>
        <w:spacing w:after="40"/>
        <w:ind w:left="-426"/>
        <w:contextualSpacing/>
        <w:textAlignment w:val="auto"/>
        <w:rPr>
          <w:rFonts w:ascii="Arial Nova Cond Light" w:hAnsi="Arial Nova Cond Light" w:cs="Arial"/>
          <w:lang w:eastAsia="ar-SA"/>
        </w:rPr>
      </w:pPr>
      <w:r w:rsidRPr="000F02E1">
        <w:rPr>
          <w:rFonts w:ascii="Arial Nova Cond Light" w:hAnsi="Arial Nova Cond Light" w:cs="Arial"/>
          <w:lang w:eastAsia="ar-SA"/>
        </w:rPr>
        <w:t>do dokonania, zmiany umowy o świadczenie usług dystrybucji w zakresie dokonania wyboru i zmiany sprzedawcy rezerwowego wskazanego w ustępie powyżej;</w:t>
      </w:r>
    </w:p>
    <w:bookmarkEnd w:id="31"/>
    <w:p w14:paraId="129A83B6" w14:textId="77777777" w:rsidR="00535286" w:rsidRPr="000F02E1" w:rsidRDefault="00535286" w:rsidP="000431B1">
      <w:pPr>
        <w:pStyle w:val="Normal1"/>
        <w:numPr>
          <w:ilvl w:val="0"/>
          <w:numId w:val="77"/>
        </w:numPr>
        <w:shd w:val="clear" w:color="auto" w:fill="FFFFFF"/>
        <w:autoSpaceDE w:val="0"/>
        <w:autoSpaceDN w:val="0"/>
        <w:spacing w:after="60"/>
        <w:ind w:left="-426"/>
        <w:jc w:val="both"/>
        <w:rPr>
          <w:rFonts w:ascii="Arial Nova Cond Light" w:hAnsi="Arial Nova Cond Light" w:cs="Arial"/>
          <w:sz w:val="20"/>
          <w:szCs w:val="20"/>
        </w:rPr>
      </w:pPr>
      <w:r w:rsidRPr="000F02E1">
        <w:rPr>
          <w:rFonts w:ascii="Arial Nova Cond Light" w:hAnsi="Arial Nova Cond Light" w:cs="Arial"/>
          <w:bCs/>
          <w:sz w:val="20"/>
          <w:szCs w:val="20"/>
          <w:lang w:eastAsia="ar-SA"/>
        </w:rPr>
        <w:t xml:space="preserve">przy braku wskazania przez upełnomocnionego Sprzedawcę energii w powiadomieniu OSD o zawarciu umowy sprzedaży energii elektrycznej, wybranego przez  Mocodawcę sprzedawcy rezerwowego OSD działając w imieniu i na rzecz Zamawiającego, zawiera ze </w:t>
      </w:r>
      <w:r w:rsidRPr="000F02E1">
        <w:rPr>
          <w:rFonts w:ascii="Arial Nova Cond Light" w:hAnsi="Arial Nova Cond Light" w:cs="Arial"/>
          <w:b/>
          <w:sz w:val="20"/>
          <w:szCs w:val="20"/>
          <w:lang w:eastAsia="ar-SA"/>
        </w:rPr>
        <w:t>sprzedawcą z urzędu</w:t>
      </w:r>
      <w:r w:rsidRPr="000F02E1">
        <w:rPr>
          <w:rFonts w:ascii="Arial Nova Cond Light" w:hAnsi="Arial Nova Cond Light" w:cs="Arial"/>
          <w:bCs/>
          <w:sz w:val="20"/>
          <w:szCs w:val="20"/>
          <w:lang w:eastAsia="ar-SA"/>
        </w:rPr>
        <w:t xml:space="preserve"> umowę kompleksową;</w:t>
      </w:r>
      <w:bookmarkStart w:id="32" w:name="_Hlk172808448"/>
    </w:p>
    <w:bookmarkEnd w:id="32"/>
    <w:p w14:paraId="4CBBA0DA" w14:textId="77777777" w:rsidR="00535286" w:rsidRPr="000F02E1" w:rsidRDefault="00535286" w:rsidP="000431B1">
      <w:pPr>
        <w:pStyle w:val="Normal1"/>
        <w:numPr>
          <w:ilvl w:val="0"/>
          <w:numId w:val="77"/>
        </w:numPr>
        <w:shd w:val="clear" w:color="auto" w:fill="FFFFFF"/>
        <w:autoSpaceDE w:val="0"/>
        <w:autoSpaceDN w:val="0"/>
        <w:spacing w:after="60"/>
        <w:ind w:left="-426"/>
        <w:jc w:val="both"/>
        <w:rPr>
          <w:rStyle w:val="Teksttreci0"/>
          <w:rFonts w:ascii="Arial Nova Cond Light" w:hAnsi="Arial Nova Cond Light" w:cs="Arial"/>
          <w:sz w:val="20"/>
          <w:szCs w:val="20"/>
        </w:rPr>
      </w:pPr>
      <w:r w:rsidRPr="000F02E1">
        <w:rPr>
          <w:rFonts w:ascii="Arial Nova Cond Light" w:hAnsi="Arial Nova Cond Light" w:cs="Arial"/>
          <w:bCs/>
          <w:sz w:val="20"/>
          <w:szCs w:val="20"/>
          <w:lang w:eastAsia="ar-SA"/>
        </w:rPr>
        <w:t xml:space="preserve">dokonania wszelkich innych czynności, w tym składania oświadczeń woli i wiedzy, związanych z czynnościami, o których mowa w ustępach powyżej. </w:t>
      </w:r>
    </w:p>
    <w:p w14:paraId="5516ACD3" w14:textId="77777777" w:rsidR="00535286" w:rsidRPr="000F02E1" w:rsidRDefault="00535286" w:rsidP="000431B1">
      <w:pPr>
        <w:shd w:val="clear" w:color="auto" w:fill="FFFFFF"/>
        <w:autoSpaceDE w:val="0"/>
        <w:spacing w:before="0" w:after="60" w:line="240" w:lineRule="auto"/>
        <w:ind w:left="-426"/>
        <w:rPr>
          <w:rStyle w:val="Teksttreci0"/>
          <w:rFonts w:ascii="Arial Nova Cond Light" w:eastAsiaTheme="minorHAnsi" w:hAnsi="Arial Nova Cond Light" w:cs="Calibri Light"/>
          <w:sz w:val="20"/>
          <w:szCs w:val="20"/>
          <w:lang w:eastAsia="pl-PL"/>
        </w:rPr>
      </w:pPr>
    </w:p>
    <w:p w14:paraId="61F10E7D" w14:textId="77777777" w:rsidR="00535286" w:rsidRPr="000F02E1" w:rsidRDefault="00535286" w:rsidP="000431B1">
      <w:pPr>
        <w:shd w:val="clear" w:color="auto" w:fill="FFFFFF"/>
        <w:autoSpaceDE w:val="0"/>
        <w:spacing w:before="0" w:after="60" w:line="240" w:lineRule="auto"/>
        <w:ind w:left="-426"/>
        <w:rPr>
          <w:rStyle w:val="Teksttreci0"/>
          <w:rFonts w:ascii="Arial Nova Cond Light" w:eastAsiaTheme="minorHAnsi" w:hAnsi="Arial Nova Cond Light" w:cs="Calibri Light"/>
          <w:sz w:val="20"/>
          <w:szCs w:val="20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sz w:val="20"/>
          <w:szCs w:val="20"/>
          <w:lang w:eastAsia="pl-PL"/>
        </w:rPr>
        <w:lastRenderedPageBreak/>
        <w:t>Pełnomocnictwo niniejsze uprawnia Pełnomocnika do udzielania substytucji swoim pracownikom w zakresie spraw wynikających z niniejszego pełnomocnictwa.</w:t>
      </w:r>
    </w:p>
    <w:p w14:paraId="77C5CA91" w14:textId="77777777" w:rsidR="00535286" w:rsidRPr="000F02E1" w:rsidRDefault="00535286" w:rsidP="000431B1">
      <w:pPr>
        <w:shd w:val="clear" w:color="auto" w:fill="FFFFFF"/>
        <w:autoSpaceDE w:val="0"/>
        <w:spacing w:before="0" w:after="60" w:line="240" w:lineRule="auto"/>
        <w:ind w:left="-426"/>
        <w:rPr>
          <w:rStyle w:val="Teksttreci0"/>
          <w:rFonts w:ascii="Arial Nova Cond Light" w:eastAsiaTheme="minorHAnsi" w:hAnsi="Arial Nova Cond Light" w:cs="Calibri Light"/>
          <w:sz w:val="20"/>
          <w:szCs w:val="20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sz w:val="20"/>
          <w:szCs w:val="20"/>
          <w:lang w:eastAsia="pl-PL"/>
        </w:rPr>
        <w:t>Niniejsze pełnomocnictwo może być w każdej chwili odwołane w drodze pisemnego zawiadomienia przesłanego przez Mocodawcę na adres upełnomocnionego Sprzedawcy energii.</w:t>
      </w:r>
    </w:p>
    <w:p w14:paraId="79F911DC" w14:textId="77777777" w:rsidR="00535286" w:rsidRPr="000F02E1" w:rsidRDefault="00535286" w:rsidP="000431B1">
      <w:pPr>
        <w:tabs>
          <w:tab w:val="left" w:pos="360"/>
        </w:tabs>
        <w:autoSpaceDE w:val="0"/>
        <w:spacing w:before="0" w:after="0" w:line="240" w:lineRule="auto"/>
        <w:ind w:left="-426"/>
        <w:rPr>
          <w:rFonts w:ascii="Arial Nova Cond Light" w:hAnsi="Arial Nova Cond Light" w:cs="Calibri Light"/>
          <w:sz w:val="20"/>
          <w:szCs w:val="20"/>
        </w:rPr>
      </w:pPr>
      <w:r w:rsidRPr="000F02E1">
        <w:rPr>
          <w:rFonts w:ascii="Arial Nova Cond Light" w:hAnsi="Arial Nova Cond Light" w:cs="Calibri Light"/>
          <w:sz w:val="20"/>
          <w:szCs w:val="20"/>
        </w:rPr>
        <w:t>Pełnomocnictwo jest ważne w okresie trwania umowy sprzedaży energii elektrycznej.</w:t>
      </w:r>
    </w:p>
    <w:p w14:paraId="632F286B" w14:textId="77777777" w:rsidR="00535286" w:rsidRPr="000F02E1" w:rsidRDefault="00535286" w:rsidP="00207586">
      <w:pPr>
        <w:shd w:val="clear" w:color="auto" w:fill="FFFFFF"/>
        <w:autoSpaceDE w:val="0"/>
        <w:spacing w:before="0" w:after="60" w:line="240" w:lineRule="auto"/>
        <w:rPr>
          <w:rStyle w:val="Teksttreci0"/>
          <w:rFonts w:ascii="Arial Nova Cond Light" w:eastAsiaTheme="minorHAnsi" w:hAnsi="Arial Nova Cond Light" w:cs="Calibri Light"/>
          <w:sz w:val="20"/>
          <w:szCs w:val="20"/>
          <w:lang w:eastAsia="pl-PL"/>
        </w:rPr>
      </w:pPr>
    </w:p>
    <w:p w14:paraId="232E88AF" w14:textId="77777777" w:rsidR="00535286" w:rsidRPr="000F02E1" w:rsidRDefault="00535286" w:rsidP="00207586">
      <w:pPr>
        <w:pStyle w:val="Akapitzlist"/>
        <w:shd w:val="clear" w:color="auto" w:fill="FFFFFF"/>
        <w:autoSpaceDE w:val="0"/>
        <w:spacing w:before="0" w:after="60"/>
        <w:ind w:left="6946"/>
        <w:rPr>
          <w:rStyle w:val="Teksttreci0"/>
          <w:rFonts w:ascii="Arial Nova Cond Light" w:eastAsiaTheme="minorHAnsi" w:hAnsi="Arial Nova Cond Light" w:cs="Calibri Light"/>
          <w:b/>
          <w:bCs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b/>
          <w:bCs/>
          <w:lang w:eastAsia="pl-PL"/>
        </w:rPr>
        <w:t>Mocodawca</w:t>
      </w:r>
    </w:p>
    <w:p w14:paraId="4B3E660F" w14:textId="77777777" w:rsidR="00535286" w:rsidRPr="000F02E1" w:rsidRDefault="00535286" w:rsidP="00207586">
      <w:pPr>
        <w:shd w:val="clear" w:color="auto" w:fill="FFFFFF"/>
        <w:autoSpaceDE w:val="0"/>
        <w:spacing w:before="0" w:after="60" w:line="240" w:lineRule="auto"/>
        <w:rPr>
          <w:rStyle w:val="Teksttreci0"/>
          <w:rFonts w:ascii="Arial Nova Cond Light" w:eastAsiaTheme="minorHAnsi" w:hAnsi="Arial Nova Cond Light" w:cs="Calibri Light"/>
          <w:sz w:val="20"/>
          <w:szCs w:val="20"/>
          <w:lang w:eastAsia="pl-PL"/>
        </w:rPr>
      </w:pPr>
    </w:p>
    <w:p w14:paraId="292D3E30" w14:textId="77777777" w:rsidR="00EE15F4" w:rsidRPr="000F02E1" w:rsidRDefault="00EE15F4" w:rsidP="00A531D6">
      <w:pPr>
        <w:shd w:val="clear" w:color="auto" w:fill="FFFFFF"/>
        <w:autoSpaceDE w:val="0"/>
        <w:spacing w:before="0" w:after="60" w:line="240" w:lineRule="auto"/>
        <w:rPr>
          <w:rStyle w:val="Teksttreci0"/>
          <w:rFonts w:ascii="Arial Nova Cond Light" w:eastAsiaTheme="minorHAnsi" w:hAnsi="Arial Nova Cond Light" w:cs="Calibri Light"/>
          <w:b/>
          <w:bCs/>
          <w:sz w:val="20"/>
          <w:szCs w:val="20"/>
          <w:lang w:eastAsia="pl-PL"/>
        </w:rPr>
      </w:pPr>
    </w:p>
    <w:p w14:paraId="4771B378" w14:textId="77777777" w:rsidR="00535286" w:rsidRPr="000F02E1" w:rsidRDefault="00535286" w:rsidP="00207586">
      <w:pPr>
        <w:shd w:val="clear" w:color="auto" w:fill="FFFFFF"/>
        <w:autoSpaceDE w:val="0"/>
        <w:spacing w:before="0" w:after="60" w:line="240" w:lineRule="auto"/>
        <w:jc w:val="center"/>
        <w:rPr>
          <w:rStyle w:val="Teksttreci0"/>
          <w:rFonts w:ascii="Arial Nova Cond Light" w:eastAsiaTheme="minorHAnsi" w:hAnsi="Arial Nova Cond Light" w:cs="Calibri Light"/>
          <w:b/>
          <w:bCs/>
          <w:sz w:val="20"/>
          <w:szCs w:val="20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b/>
          <w:bCs/>
          <w:sz w:val="20"/>
          <w:szCs w:val="20"/>
          <w:lang w:eastAsia="pl-PL"/>
        </w:rPr>
        <w:t>OŚWIADCZENIA MOCODAWCY:</w:t>
      </w:r>
    </w:p>
    <w:p w14:paraId="6FFED038" w14:textId="77777777" w:rsidR="00535286" w:rsidRPr="000F02E1" w:rsidRDefault="00535286" w:rsidP="00207586">
      <w:pPr>
        <w:pStyle w:val="Akapitzlist"/>
        <w:widowControl/>
        <w:numPr>
          <w:ilvl w:val="0"/>
          <w:numId w:val="78"/>
        </w:numPr>
        <w:shd w:val="clear" w:color="auto" w:fill="FFFFFF"/>
        <w:suppressAutoHyphens w:val="0"/>
        <w:autoSpaceDE w:val="0"/>
        <w:spacing w:before="0" w:after="60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Mocodawca wyraża zgodę  na zawarcie w imieniu i na rzecz Mocodawcy umowy o świadczenie usług dystrybucji energii elektrycznej przez Sprzedawcę energii, na warunkach wynikających z: (</w:t>
      </w:r>
      <w:r w:rsidRPr="000F02E1">
        <w:rPr>
          <w:rStyle w:val="Teksttreci0"/>
          <w:rFonts w:ascii="Arial Nova Cond Light" w:eastAsiaTheme="minorHAnsi" w:hAnsi="Arial Nova Cond Light" w:cs="Calibri Light"/>
          <w:i/>
          <w:iCs/>
          <w:sz w:val="16"/>
          <w:szCs w:val="16"/>
          <w:lang w:eastAsia="pl-PL"/>
        </w:rPr>
        <w:t>w przypadku punktów na umowach kompleksowych</w:t>
      </w: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)</w:t>
      </w:r>
    </w:p>
    <w:p w14:paraId="1D86D514" w14:textId="77777777" w:rsidR="00535286" w:rsidRPr="000F02E1" w:rsidRDefault="00535286" w:rsidP="00207586">
      <w:pPr>
        <w:pStyle w:val="Akapitzlist"/>
        <w:widowControl/>
        <w:numPr>
          <w:ilvl w:val="0"/>
          <w:numId w:val="79"/>
        </w:numPr>
        <w:shd w:val="clear" w:color="auto" w:fill="FFFFFF"/>
        <w:suppressAutoHyphens w:val="0"/>
        <w:autoSpaceDE w:val="0"/>
        <w:spacing w:before="0" w:after="60"/>
        <w:ind w:left="1134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wzoru umowy o świadczenie usług dystrybucji ,</w:t>
      </w:r>
    </w:p>
    <w:p w14:paraId="58A926EC" w14:textId="77777777" w:rsidR="00535286" w:rsidRPr="000F02E1" w:rsidRDefault="00535286" w:rsidP="00207586">
      <w:pPr>
        <w:pStyle w:val="Akapitzlist"/>
        <w:widowControl/>
        <w:numPr>
          <w:ilvl w:val="0"/>
          <w:numId w:val="79"/>
        </w:numPr>
        <w:shd w:val="clear" w:color="auto" w:fill="FFFFFF"/>
        <w:suppressAutoHyphens w:val="0"/>
        <w:autoSpaceDE w:val="0"/>
        <w:spacing w:before="0" w:after="60"/>
        <w:ind w:left="1134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obowiązującej taryfy OSD oraz Instrukcji Ruchu i Eksploatacji Sieci Dystrybucyjnej OSD,</w:t>
      </w:r>
    </w:p>
    <w:p w14:paraId="6C471096" w14:textId="77777777" w:rsidR="00535286" w:rsidRPr="000F02E1" w:rsidRDefault="00535286" w:rsidP="00207586">
      <w:pPr>
        <w:pStyle w:val="Akapitzlist"/>
        <w:widowControl/>
        <w:numPr>
          <w:ilvl w:val="0"/>
          <w:numId w:val="79"/>
        </w:numPr>
        <w:shd w:val="clear" w:color="auto" w:fill="FFFFFF"/>
        <w:suppressAutoHyphens w:val="0"/>
        <w:autoSpaceDE w:val="0"/>
        <w:spacing w:before="0" w:after="60"/>
        <w:ind w:left="1134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dotychczasowej umowy kompleksowej, w zakresie warunków technicznych świadczenia usługi dystrybucji, grupy taryfowej, okresu rozliczeniowego - o ile postanowienia dotychczasowej umowy kompleksowej w tym zakresie, nie są sprzeczne z taryfą OSD oraz wzorem umowy, o którym mowa w pkt a. powyżej,</w:t>
      </w:r>
    </w:p>
    <w:p w14:paraId="7D54370F" w14:textId="77777777" w:rsidR="00535286" w:rsidRPr="000F02E1" w:rsidRDefault="00535286" w:rsidP="00207586">
      <w:pPr>
        <w:pStyle w:val="Akapitzlist"/>
        <w:widowControl/>
        <w:numPr>
          <w:ilvl w:val="0"/>
          <w:numId w:val="79"/>
        </w:numPr>
        <w:shd w:val="clear" w:color="auto" w:fill="FFFFFF"/>
        <w:suppressAutoHyphens w:val="0"/>
        <w:autoSpaceDE w:val="0"/>
        <w:spacing w:before="0" w:after="60"/>
        <w:ind w:left="1134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 xml:space="preserve">upoważnienia OSD, poprzez zawarcie umowy o świadczenie usług dystrybucji energii elektrycznej, do zawarcia w imieniu i na rzecz Mocodawcy umowy sprzedaży rezerwowej ze sprzedawcą rezerwowym (Pełnomocnikiem) wskazanym w umowie o świadczenie usług dystrybucji, będącym </w:t>
      </w:r>
      <w:r w:rsidRPr="000F02E1">
        <w:rPr>
          <w:rStyle w:val="Teksttreci0"/>
          <w:rFonts w:ascii="Arial Nova Cond Light" w:eastAsiaTheme="minorHAnsi" w:hAnsi="Arial Nova Cond Light" w:cs="Calibri Light"/>
          <w:b/>
          <w:bCs/>
          <w:lang w:eastAsia="pl-PL"/>
        </w:rPr>
        <w:t>jedynym sprzedawcą rezerwowym</w:t>
      </w: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 xml:space="preserve"> dokonującym sprzedaży rezerwowej na obszarze, na którym znajdują się PPE objęte umową Mocodawcy z Pełnomocnikiem, który będzie pełnił rolę sprzedawcy w przypadku nie podjęcia lub zaprzestania sprzedaży energii elektrycznej przez wybranego sprzedawcę. Umocowanie obejmuje upoważnienie OSD do ustanowienia dalszych pełnomocnictw w celu zawarcia wyżej wymienionej umowy, *)</w:t>
      </w:r>
    </w:p>
    <w:p w14:paraId="22D1424C" w14:textId="77777777" w:rsidR="00535286" w:rsidRPr="000F02E1" w:rsidRDefault="00535286" w:rsidP="00207586">
      <w:pPr>
        <w:pStyle w:val="Akapitzlist"/>
        <w:widowControl/>
        <w:numPr>
          <w:ilvl w:val="0"/>
          <w:numId w:val="79"/>
        </w:numPr>
        <w:shd w:val="clear" w:color="auto" w:fill="FFFFFF"/>
        <w:suppressAutoHyphens w:val="0"/>
        <w:autoSpaceDE w:val="0"/>
        <w:spacing w:before="0" w:after="60"/>
        <w:ind w:left="1134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 xml:space="preserve">upoważnienia OSD, poprzez zawarcie umowy o świadczenie usług dystrybucji energii elektrycznej,  do zawarcia w imieniu i na rzecz Mocodawcy, umowy sprzedaży rezerwowej ze sprzedawcą </w:t>
      </w:r>
      <w:r w:rsidRPr="000F02E1">
        <w:rPr>
          <w:rStyle w:val="Teksttreci0"/>
          <w:rFonts w:ascii="Arial Nova Cond Light" w:eastAsiaTheme="minorHAnsi" w:hAnsi="Arial Nova Cond Light" w:cs="Calibri Light"/>
          <w:b/>
          <w:bCs/>
          <w:lang w:eastAsia="pl-PL"/>
        </w:rPr>
        <w:t>z listy sprzedawców rezerwowych</w:t>
      </w: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 xml:space="preserve"> zamieszczonej na stronie internetowej OSD, który będzie pełnił rolę sprzedawcy w przypadku nie podjęcia lub zaprzestania sprzedaży energii elektrycznej przez wybranego sprzedawcę dla OSD. Umocowanie obejmuje upoważnienie OSD do ustanowienia dalszych pełnomocnictw w celu zawarcia wyżej wymienionej umowy; *)</w:t>
      </w:r>
    </w:p>
    <w:p w14:paraId="50E91D39" w14:textId="77777777" w:rsidR="00535286" w:rsidRPr="000F02E1" w:rsidRDefault="00535286" w:rsidP="00207586">
      <w:pPr>
        <w:pStyle w:val="Akapitzlist"/>
        <w:shd w:val="clear" w:color="auto" w:fill="FFFFFF"/>
        <w:autoSpaceDE w:val="0"/>
        <w:spacing w:before="0" w:after="60"/>
        <w:ind w:left="1134"/>
        <w:rPr>
          <w:rStyle w:val="Teksttreci0"/>
          <w:rFonts w:ascii="Arial Nova Cond Light" w:eastAsiaTheme="minorHAnsi" w:hAnsi="Arial Nova Cond Light" w:cs="Calibri Light"/>
          <w:b/>
          <w:bCs/>
          <w:i/>
          <w:iCs/>
          <w:sz w:val="16"/>
          <w:szCs w:val="16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b/>
          <w:bCs/>
          <w:i/>
          <w:iCs/>
          <w:sz w:val="16"/>
          <w:szCs w:val="16"/>
          <w:lang w:eastAsia="pl-PL"/>
        </w:rPr>
        <w:t>*) – niepotrzebne skreślić</w:t>
      </w:r>
    </w:p>
    <w:p w14:paraId="1A12F5B7" w14:textId="77777777" w:rsidR="00535286" w:rsidRPr="000F02E1" w:rsidRDefault="00535286" w:rsidP="00207586">
      <w:pPr>
        <w:pStyle w:val="Akapitzlist"/>
        <w:widowControl/>
        <w:numPr>
          <w:ilvl w:val="0"/>
          <w:numId w:val="78"/>
        </w:numPr>
        <w:shd w:val="clear" w:color="auto" w:fill="FFFFFF"/>
        <w:suppressAutoHyphens w:val="0"/>
        <w:autoSpaceDE w:val="0"/>
        <w:spacing w:before="0" w:after="60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 xml:space="preserve">Mocodawca wyraża zgodę na zawarcie umowy o świadczenie usług dystrybucji energii elektrycznej, na warunkach wynikających z: </w:t>
      </w:r>
      <w:r w:rsidRPr="000F02E1">
        <w:rPr>
          <w:rStyle w:val="Teksttreci0"/>
          <w:rFonts w:ascii="Arial Nova Cond Light" w:eastAsiaTheme="minorHAnsi" w:hAnsi="Arial Nova Cond Light" w:cs="Calibri Light"/>
          <w:i/>
          <w:iCs/>
          <w:sz w:val="16"/>
          <w:szCs w:val="16"/>
          <w:lang w:eastAsia="pl-PL"/>
        </w:rPr>
        <w:t>(w przypadku punktów na umowach rozdzielonych</w:t>
      </w: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)</w:t>
      </w:r>
    </w:p>
    <w:p w14:paraId="6469376F" w14:textId="77777777" w:rsidR="00535286" w:rsidRPr="000F02E1" w:rsidRDefault="00535286" w:rsidP="00207586">
      <w:pPr>
        <w:pStyle w:val="Akapitzlist"/>
        <w:widowControl/>
        <w:numPr>
          <w:ilvl w:val="0"/>
          <w:numId w:val="81"/>
        </w:numPr>
        <w:shd w:val="clear" w:color="auto" w:fill="FFFFFF"/>
        <w:suppressAutoHyphens w:val="0"/>
        <w:autoSpaceDE w:val="0"/>
        <w:spacing w:before="0" w:after="60"/>
        <w:ind w:left="1134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wzoru umowy o świadczenie usług dystrybucji w ramach umowy kompleksowej,</w:t>
      </w:r>
    </w:p>
    <w:p w14:paraId="338081E1" w14:textId="77777777" w:rsidR="00535286" w:rsidRPr="000F02E1" w:rsidRDefault="00535286" w:rsidP="00207586">
      <w:pPr>
        <w:pStyle w:val="Akapitzlist"/>
        <w:widowControl/>
        <w:numPr>
          <w:ilvl w:val="0"/>
          <w:numId w:val="81"/>
        </w:numPr>
        <w:shd w:val="clear" w:color="auto" w:fill="FFFFFF"/>
        <w:suppressAutoHyphens w:val="0"/>
        <w:autoSpaceDE w:val="0"/>
        <w:spacing w:before="0" w:after="60"/>
        <w:ind w:left="1134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obowiązującej taryfy OSD oraz Instrukcji Ruchu i Eksploatacji Sieci Dystrybucyjnej OSD,</w:t>
      </w:r>
    </w:p>
    <w:p w14:paraId="6403656F" w14:textId="77777777" w:rsidR="00535286" w:rsidRPr="000F02E1" w:rsidRDefault="00535286" w:rsidP="00207586">
      <w:pPr>
        <w:pStyle w:val="Akapitzlist"/>
        <w:widowControl/>
        <w:numPr>
          <w:ilvl w:val="0"/>
          <w:numId w:val="81"/>
        </w:numPr>
        <w:shd w:val="clear" w:color="auto" w:fill="FFFFFF"/>
        <w:suppressAutoHyphens w:val="0"/>
        <w:autoSpaceDE w:val="0"/>
        <w:spacing w:before="0" w:after="60"/>
        <w:ind w:left="1134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dotychczasowej umowy kompleksowej, w zakresie warunków technicznych świadczenia usługi dystrybucji, grupy taryfowej, okresu rozliczeniowego - o ile postanowienia dotychczasowej umowy kompleksowej w tym zakresie, nie są sprzeczne z taryfą OSD oraz wzorem umowy, o którym mowa w pkt a. powyżej,</w:t>
      </w:r>
    </w:p>
    <w:p w14:paraId="71574536" w14:textId="77777777" w:rsidR="00535286" w:rsidRPr="000F02E1" w:rsidRDefault="00535286" w:rsidP="00207586">
      <w:pPr>
        <w:pStyle w:val="Akapitzlist"/>
        <w:widowControl/>
        <w:numPr>
          <w:ilvl w:val="0"/>
          <w:numId w:val="78"/>
        </w:numPr>
        <w:shd w:val="clear" w:color="auto" w:fill="FFFFFF"/>
        <w:suppressAutoHyphens w:val="0"/>
        <w:autoSpaceDE w:val="0"/>
        <w:spacing w:before="0" w:after="60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Jako Mocodawca oświadczam, że wybrany przeze mnie sprzedawca rezerwowy na obszarze OSD:*)</w:t>
      </w:r>
    </w:p>
    <w:p w14:paraId="3C072C6B" w14:textId="77777777" w:rsidR="00535286" w:rsidRPr="000F02E1" w:rsidRDefault="00535286" w:rsidP="00207586">
      <w:pPr>
        <w:pStyle w:val="Akapitzlist"/>
        <w:widowControl/>
        <w:numPr>
          <w:ilvl w:val="0"/>
          <w:numId w:val="80"/>
        </w:numPr>
        <w:shd w:val="clear" w:color="auto" w:fill="FFFFFF"/>
        <w:suppressAutoHyphens w:val="0"/>
        <w:autoSpaceDE w:val="0"/>
        <w:spacing w:before="0" w:after="60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 xml:space="preserve">________________, to ____________________ </w:t>
      </w:r>
      <w:r w:rsidRPr="000F02E1">
        <w:rPr>
          <w:rStyle w:val="Teksttreci0"/>
          <w:rFonts w:ascii="Arial Nova Cond Light" w:eastAsiaTheme="minorHAnsi" w:hAnsi="Arial Nova Cond Light" w:cs="Calibri Light"/>
          <w:sz w:val="16"/>
          <w:szCs w:val="16"/>
          <w:lang w:eastAsia="pl-PL"/>
        </w:rPr>
        <w:t>(nazwa sprzedawcy rezerwowego jedynego lub z listy OSD) *)</w:t>
      </w:r>
    </w:p>
    <w:p w14:paraId="7A3FCBD3" w14:textId="77777777" w:rsidR="00535286" w:rsidRPr="000F02E1" w:rsidRDefault="00535286" w:rsidP="00207586">
      <w:pPr>
        <w:pStyle w:val="Akapitzlist"/>
        <w:widowControl/>
        <w:numPr>
          <w:ilvl w:val="0"/>
          <w:numId w:val="80"/>
        </w:numPr>
        <w:shd w:val="clear" w:color="auto" w:fill="FFFFFF"/>
        <w:suppressAutoHyphens w:val="0"/>
        <w:autoSpaceDE w:val="0"/>
        <w:spacing w:before="0" w:after="60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 xml:space="preserve">________________, to ____________________ </w:t>
      </w:r>
      <w:r w:rsidRPr="000F02E1">
        <w:rPr>
          <w:rStyle w:val="Teksttreci0"/>
          <w:rFonts w:ascii="Arial Nova Cond Light" w:eastAsiaTheme="minorHAnsi" w:hAnsi="Arial Nova Cond Light" w:cs="Calibri Light"/>
          <w:sz w:val="16"/>
          <w:szCs w:val="16"/>
          <w:lang w:eastAsia="pl-PL"/>
        </w:rPr>
        <w:t>(nazwa sprzedawcy rezerwowego jedynego lub z listy OSD) *)</w:t>
      </w:r>
    </w:p>
    <w:p w14:paraId="7C7B5E60" w14:textId="77777777" w:rsidR="00535286" w:rsidRPr="000F02E1" w:rsidRDefault="00535286" w:rsidP="00207586">
      <w:pPr>
        <w:pStyle w:val="Akapitzlist"/>
        <w:shd w:val="clear" w:color="auto" w:fill="FFFFFF"/>
        <w:autoSpaceDE w:val="0"/>
        <w:spacing w:before="0" w:after="60"/>
        <w:ind w:left="1080"/>
        <w:rPr>
          <w:rStyle w:val="Teksttreci0"/>
          <w:rFonts w:ascii="Arial Nova Cond Light" w:eastAsiaTheme="minorHAnsi" w:hAnsi="Arial Nova Cond Light" w:cs="Calibri Light"/>
          <w:b/>
          <w:bCs/>
          <w:i/>
          <w:iCs/>
          <w:sz w:val="16"/>
          <w:szCs w:val="16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b/>
          <w:bCs/>
          <w:i/>
          <w:iCs/>
          <w:sz w:val="16"/>
          <w:szCs w:val="16"/>
          <w:lang w:eastAsia="pl-PL"/>
        </w:rPr>
        <w:t>(w razie potrzeby powielić)</w:t>
      </w:r>
    </w:p>
    <w:p w14:paraId="23E08B7A" w14:textId="77777777" w:rsidR="00535286" w:rsidRPr="000F02E1" w:rsidRDefault="00535286" w:rsidP="00207586">
      <w:pPr>
        <w:pStyle w:val="Akapitzlist"/>
        <w:widowControl/>
        <w:numPr>
          <w:ilvl w:val="0"/>
          <w:numId w:val="78"/>
        </w:numPr>
        <w:suppressAutoHyphens w:val="0"/>
        <w:autoSpaceDN/>
        <w:spacing w:after="40"/>
        <w:contextualSpacing/>
        <w:textAlignment w:val="auto"/>
        <w:rPr>
          <w:rStyle w:val="Teksttreci0"/>
          <w:rFonts w:ascii="Arial Nova Cond Light" w:eastAsiaTheme="minorHAnsi" w:hAnsi="Arial Nova Cond Light" w:cs="Calibri Light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lang w:eastAsia="pl-PL"/>
        </w:rPr>
        <w:t>Jako Mocodawca oświadczam, że sprzedawcą z urzędu na terenie OSD _____________ jest ___________ *)</w:t>
      </w:r>
    </w:p>
    <w:p w14:paraId="785391DF" w14:textId="77777777" w:rsidR="00535286" w:rsidRPr="000F02E1" w:rsidRDefault="00535286" w:rsidP="00207586">
      <w:pPr>
        <w:pStyle w:val="Akapitzlist"/>
        <w:shd w:val="clear" w:color="auto" w:fill="FFFFFF"/>
        <w:autoSpaceDE w:val="0"/>
        <w:spacing w:before="0" w:after="60"/>
        <w:rPr>
          <w:rStyle w:val="Teksttreci0"/>
          <w:rFonts w:ascii="Arial Nova Cond Light" w:eastAsiaTheme="minorHAnsi" w:hAnsi="Arial Nova Cond Light" w:cs="Calibri Light"/>
          <w:b/>
          <w:bCs/>
          <w:i/>
          <w:iCs/>
          <w:sz w:val="16"/>
          <w:szCs w:val="16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b/>
          <w:bCs/>
          <w:i/>
          <w:iCs/>
          <w:sz w:val="16"/>
          <w:szCs w:val="16"/>
          <w:lang w:eastAsia="pl-PL"/>
        </w:rPr>
        <w:t>*) – niepotrzebne skreślić</w:t>
      </w:r>
    </w:p>
    <w:p w14:paraId="39100DF3" w14:textId="77777777" w:rsidR="00535286" w:rsidRPr="000F02E1" w:rsidRDefault="00535286" w:rsidP="00207586">
      <w:pPr>
        <w:shd w:val="clear" w:color="auto" w:fill="FFFFFF"/>
        <w:autoSpaceDE w:val="0"/>
        <w:spacing w:before="0" w:after="60" w:line="240" w:lineRule="auto"/>
        <w:rPr>
          <w:rStyle w:val="Teksttreci0"/>
          <w:rFonts w:ascii="Arial Nova Cond Light" w:eastAsiaTheme="minorHAnsi" w:hAnsi="Arial Nova Cond Light" w:cs="Calibri Light"/>
          <w:sz w:val="20"/>
          <w:szCs w:val="20"/>
          <w:lang w:eastAsia="pl-PL"/>
        </w:rPr>
      </w:pPr>
    </w:p>
    <w:p w14:paraId="37F3F985" w14:textId="77777777" w:rsidR="00535286" w:rsidRPr="000F02E1" w:rsidRDefault="00535286" w:rsidP="00207586">
      <w:pPr>
        <w:shd w:val="clear" w:color="auto" w:fill="FFFFFF"/>
        <w:autoSpaceDE w:val="0"/>
        <w:spacing w:before="0" w:after="60" w:line="240" w:lineRule="auto"/>
        <w:rPr>
          <w:rStyle w:val="Teksttreci0"/>
          <w:rFonts w:ascii="Arial Nova Cond Light" w:eastAsiaTheme="minorHAnsi" w:hAnsi="Arial Nova Cond Light" w:cs="Calibri Light"/>
          <w:sz w:val="20"/>
          <w:szCs w:val="20"/>
          <w:lang w:eastAsia="pl-PL"/>
        </w:rPr>
      </w:pPr>
    </w:p>
    <w:p w14:paraId="25B83FC8" w14:textId="77777777" w:rsidR="00535286" w:rsidRPr="000F02E1" w:rsidRDefault="00535286" w:rsidP="00207586">
      <w:pPr>
        <w:shd w:val="clear" w:color="auto" w:fill="FFFFFF"/>
        <w:autoSpaceDE w:val="0"/>
        <w:spacing w:before="0" w:after="60" w:line="240" w:lineRule="auto"/>
        <w:ind w:left="6237"/>
        <w:rPr>
          <w:rStyle w:val="Teksttreci0"/>
          <w:rFonts w:ascii="Arial Nova Cond Light" w:eastAsiaTheme="minorHAnsi" w:hAnsi="Arial Nova Cond Light" w:cs="Calibri Light"/>
          <w:b/>
          <w:bCs/>
          <w:sz w:val="20"/>
          <w:szCs w:val="20"/>
          <w:lang w:eastAsia="pl-PL"/>
        </w:rPr>
      </w:pPr>
      <w:r w:rsidRPr="000F02E1">
        <w:rPr>
          <w:rStyle w:val="Teksttreci0"/>
          <w:rFonts w:ascii="Arial Nova Cond Light" w:eastAsiaTheme="minorHAnsi" w:hAnsi="Arial Nova Cond Light" w:cs="Calibri Light"/>
          <w:b/>
          <w:bCs/>
          <w:sz w:val="20"/>
          <w:szCs w:val="20"/>
          <w:lang w:eastAsia="pl-PL"/>
        </w:rPr>
        <w:t>Mocodawca</w:t>
      </w:r>
    </w:p>
    <w:p w14:paraId="287394AE" w14:textId="77777777" w:rsidR="00535286" w:rsidRPr="000F02E1" w:rsidRDefault="00535286" w:rsidP="00207586">
      <w:pPr>
        <w:shd w:val="clear" w:color="auto" w:fill="FFFFFF"/>
        <w:autoSpaceDE w:val="0"/>
        <w:spacing w:before="0" w:after="60" w:line="240" w:lineRule="auto"/>
        <w:rPr>
          <w:rStyle w:val="Teksttreci0"/>
          <w:rFonts w:ascii="Arial Nova Cond Light" w:eastAsiaTheme="minorHAnsi" w:hAnsi="Arial Nova Cond Light" w:cs="Calibri Light"/>
          <w:sz w:val="20"/>
          <w:szCs w:val="20"/>
          <w:lang w:eastAsia="pl-PL"/>
        </w:rPr>
      </w:pPr>
    </w:p>
    <w:p w14:paraId="751B9373" w14:textId="77777777" w:rsidR="00535286" w:rsidRPr="000F02E1" w:rsidRDefault="00535286" w:rsidP="00207586">
      <w:pPr>
        <w:shd w:val="clear" w:color="auto" w:fill="FFFFFF"/>
        <w:autoSpaceDE w:val="0"/>
        <w:spacing w:before="0" w:after="60" w:line="240" w:lineRule="auto"/>
        <w:rPr>
          <w:rStyle w:val="Teksttreci0"/>
          <w:rFonts w:ascii="Arial Nova Cond Light" w:eastAsiaTheme="minorHAnsi" w:hAnsi="Arial Nova Cond Light" w:cs="Calibri Light"/>
          <w:sz w:val="20"/>
          <w:szCs w:val="20"/>
          <w:lang w:eastAsia="pl-PL"/>
        </w:rPr>
      </w:pPr>
    </w:p>
    <w:p w14:paraId="3DF4A47B" w14:textId="77777777" w:rsidR="00535286" w:rsidRPr="000F02E1" w:rsidRDefault="00535286" w:rsidP="00207586">
      <w:pPr>
        <w:shd w:val="clear" w:color="auto" w:fill="FFFFFF"/>
        <w:autoSpaceDE w:val="0"/>
        <w:spacing w:before="0" w:after="60" w:line="240" w:lineRule="auto"/>
        <w:rPr>
          <w:rStyle w:val="Teksttreci0"/>
          <w:rFonts w:ascii="Arial Nova Cond Light" w:eastAsiaTheme="minorHAnsi" w:hAnsi="Arial Nova Cond Light" w:cs="Calibri Light"/>
          <w:sz w:val="20"/>
          <w:szCs w:val="20"/>
          <w:lang w:eastAsia="pl-PL"/>
        </w:rPr>
      </w:pPr>
    </w:p>
    <w:p w14:paraId="6D56C657" w14:textId="77777777" w:rsidR="00535286" w:rsidRPr="000F02E1" w:rsidRDefault="00535286" w:rsidP="00207586">
      <w:pPr>
        <w:shd w:val="clear" w:color="auto" w:fill="FFFFFF"/>
        <w:autoSpaceDE w:val="0"/>
        <w:spacing w:before="0" w:after="60" w:line="240" w:lineRule="auto"/>
        <w:rPr>
          <w:rStyle w:val="Teksttreci0"/>
          <w:rFonts w:ascii="Arial Nova Cond Light" w:eastAsiaTheme="minorHAnsi" w:hAnsi="Arial Nova Cond Light" w:cs="Calibri Light"/>
          <w:sz w:val="20"/>
          <w:szCs w:val="20"/>
          <w:lang w:eastAsia="pl-PL"/>
        </w:rPr>
      </w:pPr>
    </w:p>
    <w:p w14:paraId="3503F8A2" w14:textId="77777777" w:rsidR="00535286" w:rsidRPr="000F02E1" w:rsidRDefault="00535286" w:rsidP="00207586">
      <w:pPr>
        <w:pStyle w:val="BodyText0"/>
        <w:spacing w:line="240" w:lineRule="auto"/>
        <w:rPr>
          <w:rFonts w:ascii="Arial Nova Cond Light" w:hAnsi="Arial Nova Cond Light" w:cs="Arial"/>
          <w:sz w:val="20"/>
        </w:rPr>
      </w:pPr>
      <w:r w:rsidRPr="000F02E1">
        <w:rPr>
          <w:rFonts w:ascii="Arial Nova Cond Light" w:hAnsi="Arial Nova Cond Light" w:cs="Arial"/>
          <w:sz w:val="20"/>
        </w:rPr>
        <w:t xml:space="preserve"> </w:t>
      </w:r>
    </w:p>
    <w:p w14:paraId="4AA14940" w14:textId="47B787E9" w:rsidR="002F12DD" w:rsidRPr="000F02E1" w:rsidRDefault="002F12DD" w:rsidP="00207586">
      <w:pPr>
        <w:pStyle w:val="Standard"/>
        <w:spacing w:before="0" w:after="40"/>
        <w:rPr>
          <w:rFonts w:ascii="Arial Nova Cond Light" w:hAnsi="Arial Nova Cond Light"/>
        </w:rPr>
      </w:pPr>
    </w:p>
    <w:sectPr w:rsidR="002F12DD" w:rsidRPr="000F02E1">
      <w:headerReference w:type="default" r:id="rId9"/>
      <w:footerReference w:type="default" r:id="rId10"/>
      <w:pgSz w:w="11906" w:h="16838"/>
      <w:pgMar w:top="861" w:right="1143" w:bottom="1145" w:left="1712" w:header="719" w:footer="513" w:gutter="0"/>
      <w:pgBorders w:offsetFrom="page">
        <w:top w:val="single" w:sz="4" w:space="24" w:color="00000A"/>
        <w:left w:val="single" w:sz="4" w:space="24" w:color="00000A"/>
        <w:bottom w:val="single" w:sz="4" w:space="24" w:color="00000A"/>
        <w:right w:val="single" w:sz="4" w:space="24" w:color="00000A"/>
      </w:pgBorders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05F4D" w14:textId="77777777" w:rsidR="00C550C8" w:rsidRDefault="00C550C8">
      <w:pPr>
        <w:spacing w:before="0" w:after="0" w:line="240" w:lineRule="auto"/>
      </w:pPr>
      <w:r>
        <w:separator/>
      </w:r>
    </w:p>
  </w:endnote>
  <w:endnote w:type="continuationSeparator" w:id="0">
    <w:p w14:paraId="713FB8DE" w14:textId="77777777" w:rsidR="00C550C8" w:rsidRDefault="00C550C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Nova Cond Light">
    <w:charset w:val="00"/>
    <w:family w:val="swiss"/>
    <w:pitch w:val="variable"/>
    <w:sig w:usb0="0000028F" w:usb1="00000002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Sans Serif">
    <w:altName w:val="Arial"/>
    <w:charset w:val="00"/>
    <w:family w:val="roman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E8CE30" w14:textId="77777777" w:rsidR="00B150DF" w:rsidRDefault="00000000">
    <w:pPr>
      <w:pStyle w:val="Stopka"/>
      <w:jc w:val="right"/>
    </w:pPr>
    <w:r>
      <w:rPr>
        <w:rFonts w:ascii="Cambria" w:hAnsi="Cambria"/>
        <w:sz w:val="18"/>
        <w:szCs w:val="18"/>
      </w:rPr>
      <w:t xml:space="preserve">str. </w:t>
    </w:r>
    <w:r>
      <w:fldChar w:fldCharType="begin"/>
    </w:r>
    <w:r>
      <w:instrText xml:space="preserve"> PAGE </w:instrText>
    </w:r>
    <w:r>
      <w:fldChar w:fldCharType="separate"/>
    </w:r>
    <w:r>
      <w:t>12</w:t>
    </w:r>
    <w:r>
      <w:fldChar w:fldCharType="end"/>
    </w:r>
  </w:p>
  <w:p w14:paraId="503AF38F" w14:textId="77777777" w:rsidR="00B150DF" w:rsidRDefault="00B150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C549EA" w14:textId="77777777" w:rsidR="00B150DF" w:rsidRDefault="00000000">
    <w:pPr>
      <w:pStyle w:val="Stopka"/>
      <w:jc w:val="right"/>
    </w:pPr>
    <w:r>
      <w:rPr>
        <w:rFonts w:ascii="Cambria" w:hAnsi="Cambria"/>
        <w:sz w:val="18"/>
        <w:szCs w:val="18"/>
      </w:rPr>
      <w:t xml:space="preserve">str. </w:t>
    </w:r>
    <w:r>
      <w:fldChar w:fldCharType="begin"/>
    </w:r>
    <w:r>
      <w:instrText xml:space="preserve"> PAGE </w:instrText>
    </w:r>
    <w:r>
      <w:fldChar w:fldCharType="separate"/>
    </w:r>
    <w:r>
      <w:t>14</w:t>
    </w:r>
    <w:r>
      <w:fldChar w:fldCharType="end"/>
    </w:r>
  </w:p>
  <w:p w14:paraId="09B17B8A" w14:textId="77777777" w:rsidR="00B150DF" w:rsidRDefault="00B150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73FF85E" w14:textId="77777777" w:rsidR="00C550C8" w:rsidRDefault="00C550C8">
      <w:pPr>
        <w:spacing w:before="0"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8C40FB1" w14:textId="77777777" w:rsidR="00C550C8" w:rsidRDefault="00C550C8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492C79" w14:textId="1F8E13AA" w:rsidR="00C42B52" w:rsidRPr="005671AE" w:rsidRDefault="00C42B52" w:rsidP="00C42B52">
    <w:pPr>
      <w:pStyle w:val="Standard"/>
      <w:pBdr>
        <w:bottom w:val="double" w:sz="12" w:space="1" w:color="943634"/>
      </w:pBdr>
      <w:shd w:val="clear" w:color="auto" w:fill="92D050"/>
      <w:spacing w:before="0" w:after="40" w:line="247" w:lineRule="auto"/>
      <w:jc w:val="center"/>
      <w:outlineLvl w:val="0"/>
      <w:rPr>
        <w:rFonts w:ascii="Arial Nova Cond Light" w:hAnsi="Arial Nova Cond Light"/>
        <w:b/>
      </w:rPr>
    </w:pPr>
    <w:r w:rsidRPr="005671AE">
      <w:rPr>
        <w:rFonts w:ascii="Arial Nova Cond Light" w:hAnsi="Arial Nova Cond Light" w:cs="Calibri"/>
        <w:b/>
        <w:caps/>
        <w:spacing w:val="20"/>
      </w:rPr>
      <w:t>Zał</w:t>
    </w:r>
    <w:r>
      <w:rPr>
        <w:rFonts w:ascii="Arial Nova Cond Light" w:hAnsi="Arial Nova Cond Light" w:cs="Calibri"/>
        <w:b/>
        <w:caps/>
        <w:spacing w:val="20"/>
      </w:rPr>
      <w:t>ą</w:t>
    </w:r>
    <w:r w:rsidRPr="005671AE">
      <w:rPr>
        <w:rFonts w:ascii="Arial Nova Cond Light" w:hAnsi="Arial Nova Cond Light" w:cs="Calibri"/>
        <w:b/>
        <w:caps/>
        <w:spacing w:val="20"/>
      </w:rPr>
      <w:t xml:space="preserve">cznik nr </w:t>
    </w:r>
    <w:r w:rsidR="00997CAB">
      <w:rPr>
        <w:rFonts w:ascii="Arial Nova Cond Light" w:hAnsi="Arial Nova Cond Light" w:cs="Calibri"/>
        <w:b/>
        <w:caps/>
        <w:spacing w:val="20"/>
      </w:rPr>
      <w:t>2</w:t>
    </w:r>
    <w:r w:rsidRPr="005671AE">
      <w:rPr>
        <w:rFonts w:ascii="Arial Nova Cond Light" w:hAnsi="Arial Nova Cond Light" w:cs="Calibri"/>
        <w:b/>
        <w:caps/>
        <w:spacing w:val="20"/>
      </w:rPr>
      <w:t xml:space="preserve"> do SWZ</w:t>
    </w:r>
  </w:p>
  <w:p w14:paraId="59CC0ECE" w14:textId="77777777" w:rsidR="0086627A" w:rsidRPr="0086627A" w:rsidRDefault="0086627A" w:rsidP="0086627A">
    <w:pPr>
      <w:pStyle w:val="Standard"/>
      <w:pBdr>
        <w:bottom w:val="double" w:sz="12" w:space="1" w:color="943634"/>
      </w:pBdr>
      <w:shd w:val="clear" w:color="auto" w:fill="92D050"/>
      <w:spacing w:before="0" w:line="247" w:lineRule="auto"/>
      <w:jc w:val="center"/>
      <w:outlineLvl w:val="0"/>
      <w:rPr>
        <w:rFonts w:ascii="Arial Nova Cond Light" w:hAnsi="Arial Nova Cond Light" w:cs="Calibri"/>
        <w:b/>
        <w:caps/>
        <w:spacing w:val="20"/>
      </w:rPr>
    </w:pPr>
    <w:r w:rsidRPr="0086627A">
      <w:rPr>
        <w:rFonts w:ascii="Arial Nova Cond Light" w:hAnsi="Arial Nova Cond Light" w:cs="Calibri"/>
        <w:b/>
        <w:caps/>
        <w:spacing w:val="20"/>
      </w:rPr>
      <w:t xml:space="preserve">ZAKUP ENERGII ELEKTRYCZNEJ NA POTRZEBY OBIEKTÓW </w:t>
    </w:r>
  </w:p>
  <w:p w14:paraId="64D7F336" w14:textId="0460D7F8" w:rsidR="00C42B52" w:rsidRPr="005671AE" w:rsidRDefault="0086627A" w:rsidP="0086627A">
    <w:pPr>
      <w:pStyle w:val="Standard"/>
      <w:pBdr>
        <w:bottom w:val="double" w:sz="12" w:space="1" w:color="943634"/>
      </w:pBdr>
      <w:shd w:val="clear" w:color="auto" w:fill="92D050"/>
      <w:spacing w:before="0" w:after="40" w:line="247" w:lineRule="auto"/>
      <w:jc w:val="center"/>
      <w:outlineLvl w:val="0"/>
      <w:rPr>
        <w:rFonts w:ascii="Arial Nova Cond Light" w:hAnsi="Arial Nova Cond Light"/>
        <w:b/>
      </w:rPr>
    </w:pPr>
    <w:r w:rsidRPr="0086627A">
      <w:rPr>
        <w:rFonts w:ascii="Arial Nova Cond Light" w:hAnsi="Arial Nova Cond Light" w:cs="Calibri"/>
        <w:b/>
        <w:caps/>
        <w:spacing w:val="20"/>
      </w:rPr>
      <w:t xml:space="preserve">WIELKOPOLSKIEJ GRUPY ZAKUPOWEJ W ROKU 2025                                                  </w:t>
    </w:r>
    <w:r w:rsidR="00C42B52" w:rsidRPr="005671AE">
      <w:rPr>
        <w:rFonts w:ascii="Arial Nova Cond Light" w:hAnsi="Arial Nova Cond Light" w:cs="Calibri"/>
        <w:b/>
        <w:caps/>
        <w:color w:val="984806"/>
        <w:spacing w:val="20"/>
      </w:rPr>
      <w:t>Projektowane postanowienia umowy</w:t>
    </w:r>
  </w:p>
  <w:p w14:paraId="4B9A5D52" w14:textId="3C9AD626" w:rsidR="00C42B52" w:rsidRPr="005671AE" w:rsidRDefault="00C42B52" w:rsidP="00C42B52">
    <w:pPr>
      <w:pStyle w:val="Standard"/>
      <w:pBdr>
        <w:bottom w:val="double" w:sz="12" w:space="1" w:color="943634"/>
      </w:pBdr>
      <w:shd w:val="clear" w:color="auto" w:fill="92D050"/>
      <w:spacing w:before="0" w:after="40" w:line="247" w:lineRule="auto"/>
      <w:jc w:val="center"/>
      <w:outlineLvl w:val="0"/>
      <w:rPr>
        <w:rFonts w:ascii="Arial Nova Cond Light" w:hAnsi="Arial Nova Cond Light"/>
        <w:b/>
      </w:rPr>
    </w:pPr>
    <w:r w:rsidRPr="005671AE">
      <w:rPr>
        <w:rFonts w:ascii="Arial Nova Cond Light" w:hAnsi="Arial Nova Cond Light" w:cs="Calibri"/>
        <w:b/>
        <w:caps/>
        <w:spacing w:val="20"/>
        <w:sz w:val="18"/>
        <w:szCs w:val="18"/>
      </w:rPr>
      <w:t>Nr sprawy</w:t>
    </w:r>
    <w:r w:rsidRPr="005671AE">
      <w:rPr>
        <w:rFonts w:ascii="Arial Nova Cond Light" w:hAnsi="Arial Nova Cond Light"/>
        <w:b/>
      </w:rPr>
      <w:t xml:space="preserve">: </w:t>
    </w:r>
    <w:r w:rsidR="002D0A50" w:rsidRPr="002D0A50">
      <w:rPr>
        <w:rFonts w:ascii="Arial Nova Cond Light" w:hAnsi="Arial Nova Cond Light"/>
        <w:b/>
      </w:rPr>
      <w:t>P/JW.-1</w:t>
    </w:r>
    <w:r w:rsidR="0086627A">
      <w:rPr>
        <w:rFonts w:ascii="Arial Nova Cond Light" w:hAnsi="Arial Nova Cond Light"/>
        <w:b/>
      </w:rPr>
      <w:t>2</w:t>
    </w:r>
    <w:r w:rsidR="002D0A50" w:rsidRPr="002D0A50">
      <w:rPr>
        <w:rFonts w:ascii="Arial Nova Cond Light" w:hAnsi="Arial Nova Cond Light"/>
        <w:b/>
      </w:rPr>
      <w:t>/2024</w:t>
    </w:r>
  </w:p>
  <w:p w14:paraId="574AFF2B" w14:textId="226BD14D" w:rsidR="00B150DF" w:rsidRPr="00C42B52" w:rsidRDefault="00B150DF" w:rsidP="00C42B5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79A5D0" w14:textId="272BDEEE" w:rsidR="00B150DF" w:rsidRPr="005671AE" w:rsidRDefault="00000000">
    <w:pPr>
      <w:pStyle w:val="Standard"/>
      <w:pBdr>
        <w:bottom w:val="double" w:sz="12" w:space="1" w:color="943634"/>
      </w:pBdr>
      <w:shd w:val="clear" w:color="auto" w:fill="92D050"/>
      <w:spacing w:before="0" w:after="40" w:line="247" w:lineRule="auto"/>
      <w:jc w:val="center"/>
      <w:outlineLvl w:val="0"/>
      <w:rPr>
        <w:rFonts w:ascii="Arial Nova Cond Light" w:hAnsi="Arial Nova Cond Light"/>
        <w:b/>
      </w:rPr>
    </w:pPr>
    <w:bookmarkStart w:id="33" w:name="_Hlk173058759"/>
    <w:bookmarkStart w:id="34" w:name="_Hlk173058760"/>
    <w:bookmarkStart w:id="35" w:name="_Hlk173058808"/>
    <w:bookmarkStart w:id="36" w:name="_Hlk173058809"/>
    <w:r w:rsidRPr="005671AE">
      <w:rPr>
        <w:rFonts w:ascii="Arial Nova Cond Light" w:hAnsi="Arial Nova Cond Light" w:cs="Calibri"/>
        <w:b/>
        <w:caps/>
        <w:spacing w:val="20"/>
      </w:rPr>
      <w:t>Załacznik nr 2 do SWZ</w:t>
    </w:r>
  </w:p>
  <w:p w14:paraId="250D9481" w14:textId="77777777" w:rsidR="00AC2BFD" w:rsidRDefault="00000000">
    <w:pPr>
      <w:pStyle w:val="Standard"/>
      <w:pBdr>
        <w:bottom w:val="double" w:sz="12" w:space="1" w:color="943634"/>
      </w:pBdr>
      <w:shd w:val="clear" w:color="auto" w:fill="92D050"/>
      <w:spacing w:before="0" w:after="40" w:line="247" w:lineRule="auto"/>
      <w:jc w:val="center"/>
      <w:outlineLvl w:val="0"/>
      <w:rPr>
        <w:rFonts w:ascii="Arial Nova Cond Light" w:hAnsi="Arial Nova Cond Light" w:cs="Calibri"/>
        <w:b/>
        <w:caps/>
        <w:spacing w:val="20"/>
      </w:rPr>
    </w:pPr>
    <w:r w:rsidRPr="005671AE">
      <w:rPr>
        <w:rFonts w:ascii="Arial Nova Cond Light" w:hAnsi="Arial Nova Cond Light" w:cs="Calibri"/>
        <w:b/>
        <w:caps/>
        <w:spacing w:val="20"/>
      </w:rPr>
      <w:t xml:space="preserve">ZAKUP ENERGII ELEKTRYCZNEJ NA POTRZEBY OBIEKTÓW ZAKŁADU </w:t>
    </w:r>
  </w:p>
  <w:p w14:paraId="566D7201" w14:textId="7383DEF7" w:rsidR="005671AE" w:rsidRPr="005671AE" w:rsidRDefault="00000000">
    <w:pPr>
      <w:pStyle w:val="Standard"/>
      <w:pBdr>
        <w:bottom w:val="double" w:sz="12" w:space="1" w:color="943634"/>
      </w:pBdr>
      <w:shd w:val="clear" w:color="auto" w:fill="92D050"/>
      <w:spacing w:before="0" w:after="40" w:line="247" w:lineRule="auto"/>
      <w:jc w:val="center"/>
      <w:outlineLvl w:val="0"/>
      <w:rPr>
        <w:rFonts w:ascii="Arial Nova Cond Light" w:hAnsi="Arial Nova Cond Light" w:cs="Calibri"/>
        <w:b/>
        <w:caps/>
        <w:spacing w:val="20"/>
      </w:rPr>
    </w:pPr>
    <w:r w:rsidRPr="005671AE">
      <w:rPr>
        <w:rFonts w:ascii="Arial Nova Cond Light" w:hAnsi="Arial Nova Cond Light" w:cs="Calibri"/>
        <w:b/>
        <w:caps/>
        <w:spacing w:val="20"/>
      </w:rPr>
      <w:t>WODOCIĄG</w:t>
    </w:r>
    <w:r w:rsidR="00AC2BFD">
      <w:rPr>
        <w:rFonts w:ascii="Arial Nova Cond Light" w:hAnsi="Arial Nova Cond Light" w:cs="Calibri"/>
        <w:b/>
        <w:caps/>
        <w:spacing w:val="20"/>
      </w:rPr>
      <w:t>i</w:t>
    </w:r>
    <w:r w:rsidRPr="005671AE">
      <w:rPr>
        <w:rFonts w:ascii="Arial Nova Cond Light" w:hAnsi="Arial Nova Cond Light" w:cs="Calibri"/>
        <w:b/>
        <w:caps/>
        <w:spacing w:val="20"/>
      </w:rPr>
      <w:t xml:space="preserve"> I KANALIZACJ</w:t>
    </w:r>
    <w:r w:rsidR="00AC2BFD">
      <w:rPr>
        <w:rFonts w:ascii="Arial Nova Cond Light" w:hAnsi="Arial Nova Cond Light" w:cs="Calibri"/>
        <w:b/>
        <w:caps/>
        <w:spacing w:val="20"/>
      </w:rPr>
      <w:t>a sp.z o.o. Turawa</w:t>
    </w:r>
    <w:r w:rsidRPr="005671AE">
      <w:rPr>
        <w:rFonts w:ascii="Arial Nova Cond Light" w:hAnsi="Arial Nova Cond Light" w:cs="Calibri"/>
        <w:b/>
        <w:caps/>
        <w:spacing w:val="20"/>
      </w:rPr>
      <w:t xml:space="preserve"> </w:t>
    </w:r>
    <w:r w:rsidR="005671AE" w:rsidRPr="005671AE">
      <w:rPr>
        <w:rFonts w:ascii="Arial Nova Cond Light" w:hAnsi="Arial Nova Cond Light" w:cs="Calibri"/>
        <w:b/>
        <w:caps/>
        <w:spacing w:val="20"/>
      </w:rPr>
      <w:t>W ROKU 2025</w:t>
    </w:r>
  </w:p>
  <w:p w14:paraId="7BDAF55A" w14:textId="7583A568" w:rsidR="00B150DF" w:rsidRPr="005671AE" w:rsidRDefault="00000000">
    <w:pPr>
      <w:pStyle w:val="Standard"/>
      <w:pBdr>
        <w:bottom w:val="double" w:sz="12" w:space="1" w:color="943634"/>
      </w:pBdr>
      <w:shd w:val="clear" w:color="auto" w:fill="92D050"/>
      <w:spacing w:before="0" w:after="40" w:line="247" w:lineRule="auto"/>
      <w:jc w:val="center"/>
      <w:outlineLvl w:val="0"/>
      <w:rPr>
        <w:rFonts w:ascii="Arial Nova Cond Light" w:hAnsi="Arial Nova Cond Light"/>
        <w:b/>
      </w:rPr>
    </w:pPr>
    <w:r w:rsidRPr="005671AE">
      <w:rPr>
        <w:rFonts w:ascii="Arial Nova Cond Light" w:hAnsi="Arial Nova Cond Light" w:cs="Calibri"/>
        <w:b/>
        <w:caps/>
        <w:color w:val="984806"/>
        <w:spacing w:val="20"/>
      </w:rPr>
      <w:t>Projektowane postanowienia umowy</w:t>
    </w:r>
  </w:p>
  <w:p w14:paraId="1A036C5E" w14:textId="1FDC4AB1" w:rsidR="00B150DF" w:rsidRPr="005671AE" w:rsidRDefault="00000000">
    <w:pPr>
      <w:pStyle w:val="Standard"/>
      <w:pBdr>
        <w:bottom w:val="double" w:sz="12" w:space="1" w:color="943634"/>
      </w:pBdr>
      <w:shd w:val="clear" w:color="auto" w:fill="92D050"/>
      <w:spacing w:before="0" w:after="40" w:line="247" w:lineRule="auto"/>
      <w:jc w:val="center"/>
      <w:outlineLvl w:val="0"/>
      <w:rPr>
        <w:rFonts w:ascii="Arial Nova Cond Light" w:hAnsi="Arial Nova Cond Light"/>
        <w:b/>
      </w:rPr>
    </w:pPr>
    <w:r w:rsidRPr="005671AE">
      <w:rPr>
        <w:rFonts w:ascii="Arial Nova Cond Light" w:hAnsi="Arial Nova Cond Light" w:cs="Calibri"/>
        <w:b/>
        <w:caps/>
        <w:spacing w:val="20"/>
        <w:sz w:val="18"/>
        <w:szCs w:val="18"/>
      </w:rPr>
      <w:t>Nr sprawy</w:t>
    </w:r>
    <w:bookmarkEnd w:id="33"/>
    <w:bookmarkEnd w:id="34"/>
    <w:bookmarkEnd w:id="35"/>
    <w:bookmarkEnd w:id="36"/>
    <w:r w:rsidR="00AC2BFD">
      <w:rPr>
        <w:rFonts w:ascii="Arial Nova Cond Light" w:hAnsi="Arial Nova Cond Light"/>
        <w:b/>
      </w:rPr>
      <w:t>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4C22EE"/>
    <w:multiLevelType w:val="multilevel"/>
    <w:tmpl w:val="817A9EA6"/>
    <w:styleLink w:val="WWNum16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Open San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" w15:restartNumberingAfterBreak="0">
    <w:nsid w:val="00B132C1"/>
    <w:multiLevelType w:val="multilevel"/>
    <w:tmpl w:val="A2145BAA"/>
    <w:styleLink w:val="WWNum35"/>
    <w:lvl w:ilvl="0">
      <w:start w:val="1"/>
      <w:numFmt w:val="decimal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576" w:hanging="576"/>
      </w:pPr>
      <w:rPr>
        <w:rFonts w:eastAsia="Times New Roman" w:cs="Times New Roman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 w15:restartNumberingAfterBreak="0">
    <w:nsid w:val="01F55454"/>
    <w:multiLevelType w:val="multilevel"/>
    <w:tmpl w:val="DF6845C8"/>
    <w:styleLink w:val="WWNum38"/>
    <w:lvl w:ilvl="0">
      <w:start w:val="1"/>
      <w:numFmt w:val="decimal"/>
      <w:lvlText w:val="%1."/>
      <w:lvlJc w:val="left"/>
      <w:pPr>
        <w:ind w:left="720" w:hanging="360"/>
      </w:pPr>
      <w:rPr>
        <w:rFonts w:cs="Open Sans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36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360"/>
      </w:pPr>
    </w:lvl>
  </w:abstractNum>
  <w:abstractNum w:abstractNumId="3" w15:restartNumberingAfterBreak="0">
    <w:nsid w:val="0513523D"/>
    <w:multiLevelType w:val="multilevel"/>
    <w:tmpl w:val="5202A8AE"/>
    <w:styleLink w:val="WWNum27"/>
    <w:lvl w:ilvl="0">
      <w:start w:val="1"/>
      <w:numFmt w:val="decimal"/>
      <w:lvlText w:val="%1."/>
      <w:lvlJc w:val="left"/>
      <w:pPr>
        <w:ind w:left="765" w:hanging="340"/>
      </w:pPr>
      <w:rPr>
        <w:rFonts w:eastAsia="Times New Roman" w:cs="Open Sans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07C54473"/>
    <w:multiLevelType w:val="multilevel"/>
    <w:tmpl w:val="7980906A"/>
    <w:styleLink w:val="WWNum3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921562E"/>
    <w:multiLevelType w:val="multilevel"/>
    <w:tmpl w:val="D668CE06"/>
    <w:styleLink w:val="WWNum25"/>
    <w:lvl w:ilvl="0">
      <w:start w:val="1"/>
      <w:numFmt w:val="decimal"/>
      <w:lvlText w:val="%1."/>
      <w:lvlJc w:val="left"/>
      <w:pPr>
        <w:ind w:left="1800" w:hanging="360"/>
      </w:pPr>
      <w:rPr>
        <w:color w:val="00000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6" w15:restartNumberingAfterBreak="0">
    <w:nsid w:val="0A730E53"/>
    <w:multiLevelType w:val="multilevel"/>
    <w:tmpl w:val="7840A86C"/>
    <w:styleLink w:val="WWNum17"/>
    <w:lvl w:ilvl="0">
      <w:start w:val="1"/>
      <w:numFmt w:val="decimal"/>
      <w:lvlText w:val="%1)"/>
      <w:lvlJc w:val="left"/>
      <w:pPr>
        <w:ind w:left="720" w:hanging="360"/>
      </w:pPr>
      <w:rPr>
        <w:rFonts w:eastAsia="Times New Roman" w:cs="Open San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7" w15:restartNumberingAfterBreak="0">
    <w:nsid w:val="0C57178E"/>
    <w:multiLevelType w:val="multilevel"/>
    <w:tmpl w:val="8C4CC7D0"/>
    <w:styleLink w:val="WWNum23"/>
    <w:lvl w:ilvl="0">
      <w:start w:val="1"/>
      <w:numFmt w:val="decimal"/>
      <w:lvlText w:val="%1."/>
      <w:lvlJc w:val="left"/>
      <w:pPr>
        <w:ind w:left="644" w:hanging="360"/>
      </w:pPr>
      <w:rPr>
        <w:sz w:val="2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8" w15:restartNumberingAfterBreak="0">
    <w:nsid w:val="0DFF186F"/>
    <w:multiLevelType w:val="hybridMultilevel"/>
    <w:tmpl w:val="43B85F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F766246"/>
    <w:multiLevelType w:val="multilevel"/>
    <w:tmpl w:val="A7087860"/>
    <w:styleLink w:val="WWNum2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10" w15:restartNumberingAfterBreak="0">
    <w:nsid w:val="183C58D5"/>
    <w:multiLevelType w:val="multilevel"/>
    <w:tmpl w:val="41640D2A"/>
    <w:styleLink w:val="WWNum1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lef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6480" w:hanging="180"/>
      </w:pPr>
      <w:rPr>
        <w:rFonts w:cs="Times New Roman"/>
      </w:rPr>
    </w:lvl>
  </w:abstractNum>
  <w:abstractNum w:abstractNumId="11" w15:restartNumberingAfterBreak="0">
    <w:nsid w:val="1BD45CC1"/>
    <w:multiLevelType w:val="multilevel"/>
    <w:tmpl w:val="4762DBEA"/>
    <w:styleLink w:val="WWNum40"/>
    <w:lvl w:ilvl="0">
      <w:start w:val="1"/>
      <w:numFmt w:val="decimal"/>
      <w:lvlText w:val="%1."/>
      <w:lvlJc w:val="center"/>
      <w:pPr>
        <w:ind w:left="720" w:hanging="360"/>
      </w:pPr>
      <w:rPr>
        <w:rFonts w:eastAsia="Times New Roman" w:cs="Open San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" w15:restartNumberingAfterBreak="0">
    <w:nsid w:val="1E7F2FB4"/>
    <w:multiLevelType w:val="multilevel"/>
    <w:tmpl w:val="84A41ADE"/>
    <w:styleLink w:val="WWOutlineListStyle"/>
    <w:lvl w:ilvl="0">
      <w:start w:val="1"/>
      <w:numFmt w:val="none"/>
      <w:lvlText w:val="%1"/>
      <w:lvlJc w:val="left"/>
    </w:lvl>
    <w:lvl w:ilvl="1">
      <w:start w:val="1"/>
      <w:numFmt w:val="decimal"/>
      <w:lvlText w:val="%2."/>
      <w:lvlJc w:val="left"/>
      <w:pPr>
        <w:ind w:left="397" w:hanging="397"/>
      </w:pPr>
      <w:rPr>
        <w:sz w:val="22"/>
        <w:szCs w:val="22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" w15:restartNumberingAfterBreak="0">
    <w:nsid w:val="1F495A18"/>
    <w:multiLevelType w:val="multilevel"/>
    <w:tmpl w:val="49AA7ED6"/>
    <w:lvl w:ilvl="0">
      <w:start w:val="1"/>
      <w:numFmt w:val="decimal"/>
      <w:lvlText w:val="%1."/>
      <w:lvlJc w:val="left"/>
      <w:pPr>
        <w:ind w:left="1440" w:hanging="360"/>
      </w:pPr>
      <w:rPr>
        <w:color w:val="00000A"/>
        <w:sz w:val="20"/>
        <w:szCs w:val="20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17B1F95"/>
    <w:multiLevelType w:val="hybridMultilevel"/>
    <w:tmpl w:val="85349A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5F0074"/>
    <w:multiLevelType w:val="multilevel"/>
    <w:tmpl w:val="4612AF36"/>
    <w:styleLink w:val="WWNum19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6" w15:restartNumberingAfterBreak="0">
    <w:nsid w:val="299B5EAE"/>
    <w:multiLevelType w:val="multilevel"/>
    <w:tmpl w:val="2422B14A"/>
    <w:lvl w:ilvl="0">
      <w:start w:val="1"/>
      <w:numFmt w:val="lowerLetter"/>
      <w:lvlText w:val="%1)"/>
      <w:lvlJc w:val="left"/>
      <w:pPr>
        <w:ind w:left="72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631428"/>
    <w:multiLevelType w:val="hybridMultilevel"/>
    <w:tmpl w:val="3662BF02"/>
    <w:lvl w:ilvl="0" w:tplc="564C39F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2F8B22EF"/>
    <w:multiLevelType w:val="multilevel"/>
    <w:tmpl w:val="C0565260"/>
    <w:styleLink w:val="WWNum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30EC0328"/>
    <w:multiLevelType w:val="multilevel"/>
    <w:tmpl w:val="A0C05478"/>
    <w:styleLink w:val="WWNum8"/>
    <w:lvl w:ilvl="0">
      <w:start w:val="1"/>
      <w:numFmt w:val="upperLetter"/>
      <w:lvlText w:val="%1."/>
      <w:lvlJc w:val="left"/>
      <w:pPr>
        <w:ind w:left="397" w:hanging="397"/>
      </w:pPr>
    </w:lvl>
    <w:lvl w:ilvl="1">
      <w:start w:val="1"/>
      <w:numFmt w:val="decimal"/>
      <w:lvlText w:val="%2."/>
      <w:lvlJc w:val="left"/>
      <w:pPr>
        <w:ind w:left="397" w:hanging="397"/>
      </w:pPr>
    </w:lvl>
    <w:lvl w:ilvl="2">
      <w:start w:val="1"/>
      <w:numFmt w:val="lowerLetter"/>
      <w:lvlText w:val="%1.%2.%3)"/>
      <w:lvlJc w:val="left"/>
      <w:pPr>
        <w:ind w:left="794" w:hanging="397"/>
      </w:pPr>
      <w:rPr>
        <w:color w:val="000000"/>
      </w:rPr>
    </w:lvl>
    <w:lvl w:ilvl="3">
      <w:start w:val="1"/>
      <w:numFmt w:val="decimal"/>
      <w:lvlText w:val="%1.%2.%3.%4)"/>
      <w:lvlJc w:val="left"/>
      <w:pPr>
        <w:ind w:left="1191" w:hanging="397"/>
      </w:pPr>
    </w:lvl>
    <w:lvl w:ilvl="4">
      <w:start w:val="1"/>
      <w:numFmt w:val="lowerLetter"/>
      <w:lvlText w:val="(%1.%2.%3.%4.%5)"/>
      <w:lvlJc w:val="left"/>
      <w:pPr>
        <w:ind w:left="1800" w:hanging="360"/>
      </w:pPr>
    </w:lvl>
    <w:lvl w:ilvl="5">
      <w:start w:val="1"/>
      <w:numFmt w:val="lowerRoman"/>
      <w:lvlText w:val="(%1.%2.%3.%4.%5.%6)"/>
      <w:lvlJc w:val="left"/>
      <w:pPr>
        <w:ind w:left="2160" w:hanging="360"/>
      </w:pPr>
    </w:lvl>
    <w:lvl w:ilvl="6">
      <w:start w:val="1"/>
      <w:numFmt w:val="decimal"/>
      <w:lvlText w:val="%1.%2.%3.%4.%5.%6.%7."/>
      <w:lvlJc w:val="left"/>
      <w:pPr>
        <w:ind w:left="2520" w:hanging="360"/>
      </w:pPr>
    </w:lvl>
    <w:lvl w:ilvl="7">
      <w:start w:val="1"/>
      <w:numFmt w:val="lowerLetter"/>
      <w:lvlText w:val="%1.%2.%3.%4.%5.%6.%7.%8."/>
      <w:lvlJc w:val="left"/>
      <w:pPr>
        <w:ind w:left="2880" w:hanging="360"/>
      </w:pPr>
    </w:lvl>
    <w:lvl w:ilvl="8">
      <w:start w:val="1"/>
      <w:numFmt w:val="lowerRoman"/>
      <w:lvlText w:val="%1.%2.%3.%4.%5.%6.%7.%8.%9."/>
      <w:lvlJc w:val="left"/>
      <w:pPr>
        <w:ind w:left="3240" w:hanging="360"/>
      </w:pPr>
    </w:lvl>
  </w:abstractNum>
  <w:abstractNum w:abstractNumId="20" w15:restartNumberingAfterBreak="0">
    <w:nsid w:val="358026FA"/>
    <w:multiLevelType w:val="multilevel"/>
    <w:tmpl w:val="F43C408A"/>
    <w:lvl w:ilvl="0">
      <w:start w:val="1"/>
      <w:numFmt w:val="lowerLetter"/>
      <w:lvlText w:val="%1)"/>
      <w:lvlJc w:val="left"/>
      <w:pPr>
        <w:ind w:left="1080" w:hanging="360"/>
      </w:pPr>
      <w:rPr>
        <w:rFonts w:ascii="Arial Narrow" w:hAnsi="Arial Narrow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82D437C"/>
    <w:multiLevelType w:val="multilevel"/>
    <w:tmpl w:val="60F28B58"/>
    <w:styleLink w:val="WWNum32"/>
    <w:lvl w:ilvl="0">
      <w:start w:val="1"/>
      <w:numFmt w:val="decimal"/>
      <w:lvlText w:val="%1."/>
      <w:lvlJc w:val="left"/>
      <w:pPr>
        <w:ind w:left="720" w:hanging="360"/>
      </w:pPr>
      <w:rPr>
        <w:rFonts w:cs="Open Sans"/>
        <w:sz w:val="20"/>
        <w:szCs w:val="20"/>
      </w:r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1.%2.%3."/>
      <w:lvlJc w:val="right"/>
      <w:pPr>
        <w:ind w:left="2444" w:hanging="180"/>
      </w:pPr>
    </w:lvl>
    <w:lvl w:ilvl="3">
      <w:start w:val="1"/>
      <w:numFmt w:val="decimal"/>
      <w:lvlText w:val="%1.%2.%3.%4."/>
      <w:lvlJc w:val="left"/>
      <w:pPr>
        <w:ind w:left="3164" w:hanging="360"/>
      </w:pPr>
    </w:lvl>
    <w:lvl w:ilvl="4">
      <w:start w:val="1"/>
      <w:numFmt w:val="lowerLetter"/>
      <w:lvlText w:val="%1.%2.%3.%4.%5."/>
      <w:lvlJc w:val="left"/>
      <w:pPr>
        <w:ind w:left="3884" w:hanging="360"/>
      </w:pPr>
    </w:lvl>
    <w:lvl w:ilvl="5">
      <w:start w:val="1"/>
      <w:numFmt w:val="lowerRoman"/>
      <w:lvlText w:val="%1.%2.%3.%4.%5.%6."/>
      <w:lvlJc w:val="right"/>
      <w:pPr>
        <w:ind w:left="4604" w:hanging="180"/>
      </w:pPr>
    </w:lvl>
    <w:lvl w:ilvl="6">
      <w:start w:val="1"/>
      <w:numFmt w:val="decimal"/>
      <w:lvlText w:val="%1.%2.%3.%4.%5.%6.%7."/>
      <w:lvlJc w:val="left"/>
      <w:pPr>
        <w:ind w:left="5324" w:hanging="360"/>
      </w:pPr>
    </w:lvl>
    <w:lvl w:ilvl="7">
      <w:start w:val="1"/>
      <w:numFmt w:val="lowerLetter"/>
      <w:lvlText w:val="%1.%2.%3.%4.%5.%6.%7.%8."/>
      <w:lvlJc w:val="left"/>
      <w:pPr>
        <w:ind w:left="6044" w:hanging="360"/>
      </w:pPr>
    </w:lvl>
    <w:lvl w:ilvl="8">
      <w:start w:val="1"/>
      <w:numFmt w:val="lowerRoman"/>
      <w:lvlText w:val="%1.%2.%3.%4.%5.%6.%7.%8.%9."/>
      <w:lvlJc w:val="right"/>
      <w:pPr>
        <w:ind w:left="6764" w:hanging="180"/>
      </w:pPr>
    </w:lvl>
  </w:abstractNum>
  <w:abstractNum w:abstractNumId="22" w15:restartNumberingAfterBreak="0">
    <w:nsid w:val="3BE90D12"/>
    <w:multiLevelType w:val="multilevel"/>
    <w:tmpl w:val="5D1A04BA"/>
    <w:styleLink w:val="WWNum18"/>
    <w:lvl w:ilvl="0">
      <w:start w:val="1"/>
      <w:numFmt w:val="decimal"/>
      <w:lvlText w:val="%1)"/>
      <w:lvlJc w:val="left"/>
      <w:pPr>
        <w:ind w:left="720" w:hanging="360"/>
      </w:pPr>
      <w:rPr>
        <w:rFonts w:ascii="Arial Nova Cond Light" w:eastAsia="Times New Roman" w:hAnsi="Arial Nova Cond Light" w:cs="Open San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23" w15:restartNumberingAfterBreak="0">
    <w:nsid w:val="3C7B7AB7"/>
    <w:multiLevelType w:val="multilevel"/>
    <w:tmpl w:val="2B6E8D16"/>
    <w:styleLink w:val="WWNum39"/>
    <w:lvl w:ilvl="0">
      <w:start w:val="1"/>
      <w:numFmt w:val="decimal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24" w15:restartNumberingAfterBreak="0">
    <w:nsid w:val="3ECA0CEB"/>
    <w:multiLevelType w:val="multilevel"/>
    <w:tmpl w:val="84F893D0"/>
    <w:styleLink w:val="WWNum3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2)"/>
      <w:lvlJc w:val="left"/>
      <w:pPr>
        <w:ind w:left="1353" w:hanging="360"/>
      </w:pPr>
      <w:rPr>
        <w:rFonts w:eastAsia="Times New Roman" w:cs="Arial"/>
      </w:rPr>
    </w:lvl>
    <w:lvl w:ilvl="2">
      <w:start w:val="1"/>
      <w:numFmt w:val="upperLetter"/>
      <w:lvlText w:val="%1.%2.%3."/>
      <w:lvlJc w:val="left"/>
      <w:pPr>
        <w:ind w:left="2340" w:hanging="360"/>
      </w:pPr>
    </w:lvl>
    <w:lvl w:ilvl="3">
      <w:start w:val="1"/>
      <w:numFmt w:val="lowerLetter"/>
      <w:lvlText w:val="%1.%2.%3.%4)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5" w15:restartNumberingAfterBreak="0">
    <w:nsid w:val="42FB51AF"/>
    <w:multiLevelType w:val="multilevel"/>
    <w:tmpl w:val="F8C8D51A"/>
    <w:styleLink w:val="WWNum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6" w15:restartNumberingAfterBreak="0">
    <w:nsid w:val="43C5312B"/>
    <w:multiLevelType w:val="multilevel"/>
    <w:tmpl w:val="FAA08BF2"/>
    <w:styleLink w:val="WWNum24"/>
    <w:lvl w:ilvl="0">
      <w:start w:val="1"/>
      <w:numFmt w:val="decimal"/>
      <w:lvlText w:val="%1."/>
      <w:lvlJc w:val="left"/>
      <w:pPr>
        <w:ind w:left="2880" w:hanging="360"/>
      </w:pPr>
      <w:rPr>
        <w:rFonts w:cs="Times New Roman"/>
        <w:color w:val="00000A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cs="Times New Roman"/>
        <w:color w:val="00000A"/>
      </w:rPr>
    </w:lvl>
    <w:lvl w:ilvl="2">
      <w:start w:val="1"/>
      <w:numFmt w:val="lowerLetter"/>
      <w:lvlText w:val="%1.%2.%3.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lef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left"/>
      <w:pPr>
        <w:ind w:left="6480" w:hanging="180"/>
      </w:pPr>
      <w:rPr>
        <w:rFonts w:cs="Times New Roman"/>
      </w:rPr>
    </w:lvl>
  </w:abstractNum>
  <w:abstractNum w:abstractNumId="27" w15:restartNumberingAfterBreak="0">
    <w:nsid w:val="446234DB"/>
    <w:multiLevelType w:val="multilevel"/>
    <w:tmpl w:val="E8FCBB6C"/>
    <w:styleLink w:val="WWNum37"/>
    <w:lvl w:ilvl="0">
      <w:start w:val="1"/>
      <w:numFmt w:val="decimal"/>
      <w:lvlText w:val="%1)"/>
      <w:lvlJc w:val="left"/>
      <w:pPr>
        <w:ind w:left="720" w:hanging="360"/>
      </w:pPr>
      <w:rPr>
        <w:rFonts w:cs="Open Sans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8" w15:restartNumberingAfterBreak="0">
    <w:nsid w:val="49730F52"/>
    <w:multiLevelType w:val="multilevel"/>
    <w:tmpl w:val="BF2A3662"/>
    <w:styleLink w:val="WWNum26"/>
    <w:lvl w:ilvl="0">
      <w:start w:val="1"/>
      <w:numFmt w:val="decimal"/>
      <w:lvlText w:val="%1)"/>
      <w:lvlJc w:val="left"/>
      <w:pPr>
        <w:ind w:left="567" w:hanging="283"/>
      </w:pPr>
      <w:rPr>
        <w:rFonts w:eastAsia="Times New Roman" w:cs="Open Sans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9" w15:restartNumberingAfterBreak="0">
    <w:nsid w:val="49D378C1"/>
    <w:multiLevelType w:val="hybridMultilevel"/>
    <w:tmpl w:val="5EF2E54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0B1D33"/>
    <w:multiLevelType w:val="multilevel"/>
    <w:tmpl w:val="ECCC03CC"/>
    <w:styleLink w:val="WWNum9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1" w15:restartNumberingAfterBreak="0">
    <w:nsid w:val="4E2775D5"/>
    <w:multiLevelType w:val="multilevel"/>
    <w:tmpl w:val="A11E7A80"/>
    <w:styleLink w:val="WWNum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sz w:val="22"/>
        <w:szCs w:val="22"/>
      </w:rPr>
    </w:lvl>
    <w:lvl w:ilvl="2">
      <w:start w:val="1"/>
      <w:numFmt w:val="lowerLetter"/>
      <w:lvlText w:val="%1.%2.%3)"/>
      <w:lvlJc w:val="left"/>
      <w:pPr>
        <w:ind w:left="2340" w:hanging="36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2" w15:restartNumberingAfterBreak="0">
    <w:nsid w:val="4ED32C7C"/>
    <w:multiLevelType w:val="multilevel"/>
    <w:tmpl w:val="AAD65632"/>
    <w:styleLink w:val="WWNum28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3" w15:restartNumberingAfterBreak="0">
    <w:nsid w:val="559C05C4"/>
    <w:multiLevelType w:val="multilevel"/>
    <w:tmpl w:val="A2D2FF86"/>
    <w:styleLink w:val="WWNum31"/>
    <w:lvl w:ilvl="0">
      <w:start w:val="1"/>
      <w:numFmt w:val="decimal"/>
      <w:lvlText w:val="%1."/>
      <w:lvlJc w:val="left"/>
      <w:pPr>
        <w:ind w:left="283" w:hanging="283"/>
      </w:pPr>
      <w:rPr>
        <w:rFonts w:cs="Open Sans"/>
        <w:b w:val="0"/>
        <w:bCs/>
        <w:i w:val="0"/>
        <w:iCs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4" w15:restartNumberingAfterBreak="0">
    <w:nsid w:val="5A634B58"/>
    <w:multiLevelType w:val="multilevel"/>
    <w:tmpl w:val="FAA08BF2"/>
    <w:numStyleLink w:val="WWNum24"/>
  </w:abstractNum>
  <w:abstractNum w:abstractNumId="35" w15:restartNumberingAfterBreak="0">
    <w:nsid w:val="5FA87115"/>
    <w:multiLevelType w:val="multilevel"/>
    <w:tmpl w:val="23AE2B90"/>
    <w:styleLink w:val="WWNum36"/>
    <w:lvl w:ilvl="0">
      <w:start w:val="1"/>
      <w:numFmt w:val="decimal"/>
      <w:lvlText w:val="%1."/>
      <w:lvlJc w:val="left"/>
      <w:pPr>
        <w:ind w:left="720" w:hanging="360"/>
      </w:pPr>
      <w:rPr>
        <w:rFonts w:cs="Open Sans"/>
        <w:color w:val="00000A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6" w15:restartNumberingAfterBreak="0">
    <w:nsid w:val="62E372F0"/>
    <w:multiLevelType w:val="multilevel"/>
    <w:tmpl w:val="2764A69C"/>
    <w:styleLink w:val="WWNum14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Open San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37" w15:restartNumberingAfterBreak="0">
    <w:nsid w:val="63102E5D"/>
    <w:multiLevelType w:val="multilevel"/>
    <w:tmpl w:val="E87693AE"/>
    <w:styleLink w:val="Outline"/>
    <w:lvl w:ilvl="0">
      <w:start w:val="1"/>
      <w:numFmt w:val="none"/>
      <w:lvlText w:val="%1"/>
      <w:lvlJc w:val="left"/>
    </w:lvl>
    <w:lvl w:ilvl="1">
      <w:start w:val="1"/>
      <w:numFmt w:val="decimal"/>
      <w:pStyle w:val="Podtytu"/>
      <w:lvlText w:val="%2."/>
      <w:lvlJc w:val="left"/>
      <w:pPr>
        <w:ind w:left="397" w:hanging="397"/>
      </w:pPr>
      <w:rPr>
        <w:sz w:val="22"/>
        <w:szCs w:val="22"/>
      </w:rPr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  <w:pPr>
        <w:ind w:left="1008" w:hanging="1008"/>
      </w:pPr>
    </w:lvl>
    <w:lvl w:ilvl="5">
      <w:start w:val="1"/>
      <w:numFmt w:val="none"/>
      <w:lvlText w:val="%6"/>
      <w:lvlJc w:val="left"/>
      <w:pPr>
        <w:ind w:left="1152" w:hanging="1152"/>
      </w:pPr>
    </w:lvl>
    <w:lvl w:ilvl="6">
      <w:start w:val="1"/>
      <w:numFmt w:val="none"/>
      <w:lvlText w:val="%7"/>
      <w:lvlJc w:val="left"/>
      <w:pPr>
        <w:ind w:left="1296" w:hanging="1296"/>
      </w:pPr>
    </w:lvl>
    <w:lvl w:ilvl="7">
      <w:start w:val="1"/>
      <w:numFmt w:val="none"/>
      <w:lvlText w:val="%8"/>
      <w:lvlJc w:val="left"/>
      <w:pPr>
        <w:ind w:left="1440" w:hanging="1440"/>
      </w:pPr>
    </w:lvl>
    <w:lvl w:ilvl="8">
      <w:start w:val="1"/>
      <w:numFmt w:val="none"/>
      <w:lvlText w:val="%9"/>
      <w:lvlJc w:val="left"/>
    </w:lvl>
  </w:abstractNum>
  <w:abstractNum w:abstractNumId="38" w15:restartNumberingAfterBreak="0">
    <w:nsid w:val="64862B4A"/>
    <w:multiLevelType w:val="multilevel"/>
    <w:tmpl w:val="F9363EE0"/>
    <w:styleLink w:val="WWNum1"/>
    <w:lvl w:ilvl="0">
      <w:start w:val="1"/>
      <w:numFmt w:val="decimal"/>
      <w:lvlText w:val="%1."/>
      <w:lvlJc w:val="left"/>
      <w:pPr>
        <w:ind w:left="420" w:hanging="360"/>
      </w:pPr>
    </w:lvl>
    <w:lvl w:ilvl="1">
      <w:start w:val="5"/>
      <w:numFmt w:val="decimal"/>
      <w:lvlText w:val="%2."/>
      <w:lvlJc w:val="left"/>
      <w:pPr>
        <w:ind w:left="1140" w:hanging="360"/>
      </w:pPr>
    </w:lvl>
    <w:lvl w:ilvl="2">
      <w:start w:val="1"/>
      <w:numFmt w:val="lowerRoman"/>
      <w:lvlText w:val="%1.%2.%3."/>
      <w:lvlJc w:val="right"/>
      <w:pPr>
        <w:ind w:left="1860" w:hanging="180"/>
      </w:pPr>
    </w:lvl>
    <w:lvl w:ilvl="3">
      <w:start w:val="1"/>
      <w:numFmt w:val="decimal"/>
      <w:lvlText w:val="%1.%2.%3.%4."/>
      <w:lvlJc w:val="left"/>
      <w:pPr>
        <w:ind w:left="2580" w:hanging="360"/>
      </w:pPr>
    </w:lvl>
    <w:lvl w:ilvl="4">
      <w:start w:val="1"/>
      <w:numFmt w:val="lowerLetter"/>
      <w:lvlText w:val="%1.%2.%3.%4.%5."/>
      <w:lvlJc w:val="left"/>
      <w:pPr>
        <w:ind w:left="3300" w:hanging="360"/>
      </w:pPr>
    </w:lvl>
    <w:lvl w:ilvl="5">
      <w:start w:val="1"/>
      <w:numFmt w:val="lowerRoman"/>
      <w:lvlText w:val="%1.%2.%3.%4.%5.%6."/>
      <w:lvlJc w:val="right"/>
      <w:pPr>
        <w:ind w:left="4020" w:hanging="180"/>
      </w:pPr>
    </w:lvl>
    <w:lvl w:ilvl="6">
      <w:start w:val="1"/>
      <w:numFmt w:val="decimal"/>
      <w:lvlText w:val="%1.%2.%3.%4.%5.%6.%7."/>
      <w:lvlJc w:val="left"/>
      <w:pPr>
        <w:ind w:left="4740" w:hanging="360"/>
      </w:pPr>
    </w:lvl>
    <w:lvl w:ilvl="7">
      <w:start w:val="1"/>
      <w:numFmt w:val="lowerLetter"/>
      <w:lvlText w:val="%1.%2.%3.%4.%5.%6.%7.%8."/>
      <w:lvlJc w:val="left"/>
      <w:pPr>
        <w:ind w:left="5460" w:hanging="360"/>
      </w:pPr>
    </w:lvl>
    <w:lvl w:ilvl="8">
      <w:start w:val="1"/>
      <w:numFmt w:val="lowerRoman"/>
      <w:lvlText w:val="%1.%2.%3.%4.%5.%6.%7.%8.%9."/>
      <w:lvlJc w:val="right"/>
      <w:pPr>
        <w:ind w:left="6180" w:hanging="180"/>
      </w:pPr>
    </w:lvl>
  </w:abstractNum>
  <w:abstractNum w:abstractNumId="39" w15:restartNumberingAfterBreak="0">
    <w:nsid w:val="670158A9"/>
    <w:multiLevelType w:val="multilevel"/>
    <w:tmpl w:val="128A86F2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0" w15:restartNumberingAfterBreak="0">
    <w:nsid w:val="691D47EF"/>
    <w:multiLevelType w:val="multilevel"/>
    <w:tmpl w:val="B94E7B40"/>
    <w:styleLink w:val="WWNum21"/>
    <w:lvl w:ilvl="0">
      <w:start w:val="1"/>
      <w:numFmt w:val="decimal"/>
      <w:lvlText w:val="%1)"/>
      <w:lvlJc w:val="left"/>
      <w:pPr>
        <w:ind w:left="1440" w:hanging="360"/>
      </w:pPr>
      <w:rPr>
        <w:rFonts w:eastAsia="Times New Roman" w:cs="Open Sans"/>
        <w:color w:val="00000A"/>
        <w:sz w:val="20"/>
        <w:szCs w:val="20"/>
        <w:lang w:eastAsia="en-US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1" w15:restartNumberingAfterBreak="0">
    <w:nsid w:val="6D924E2E"/>
    <w:multiLevelType w:val="multilevel"/>
    <w:tmpl w:val="0F047884"/>
    <w:styleLink w:val="WWNum34"/>
    <w:lvl w:ilvl="0">
      <w:start w:val="1"/>
      <w:numFmt w:val="decimal"/>
      <w:lvlText w:val="%1)"/>
      <w:lvlJc w:val="left"/>
      <w:pPr>
        <w:ind w:left="720" w:hanging="360"/>
      </w:pPr>
      <w:rPr>
        <w:rFonts w:cs="Open Sans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2" w15:restartNumberingAfterBreak="0">
    <w:nsid w:val="6E685B1A"/>
    <w:multiLevelType w:val="multilevel"/>
    <w:tmpl w:val="9E48A60E"/>
    <w:styleLink w:val="WWNum29"/>
    <w:lvl w:ilvl="0">
      <w:start w:val="1"/>
      <w:numFmt w:val="decimal"/>
      <w:lvlText w:val="%1)"/>
      <w:lvlJc w:val="left"/>
      <w:pPr>
        <w:ind w:left="643" w:hanging="360"/>
      </w:pPr>
      <w:rPr>
        <w:rFonts w:cs="Tahoma"/>
        <w:b w:val="0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3" w15:restartNumberingAfterBreak="0">
    <w:nsid w:val="6F4A3B2C"/>
    <w:multiLevelType w:val="multilevel"/>
    <w:tmpl w:val="8152B642"/>
    <w:styleLink w:val="WWNum22"/>
    <w:lvl w:ilvl="0">
      <w:start w:val="1"/>
      <w:numFmt w:val="decimal"/>
      <w:lvlText w:val="%1."/>
      <w:lvlJc w:val="left"/>
      <w:pPr>
        <w:ind w:left="2880" w:hanging="360"/>
      </w:pPr>
      <w:rPr>
        <w:rFonts w:cs="Open Sans"/>
        <w:color w:val="00000A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4" w15:restartNumberingAfterBreak="0">
    <w:nsid w:val="703320DD"/>
    <w:multiLevelType w:val="hybridMultilevel"/>
    <w:tmpl w:val="034A91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704FA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sz w:val="18"/>
        <w:szCs w:val="18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4DB5616"/>
    <w:multiLevelType w:val="multilevel"/>
    <w:tmpl w:val="C374D548"/>
    <w:styleLink w:val="WWNum15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Open San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47" w15:restartNumberingAfterBreak="0">
    <w:nsid w:val="764F078C"/>
    <w:multiLevelType w:val="multilevel"/>
    <w:tmpl w:val="86002450"/>
    <w:styleLink w:val="WWNum6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1.%2."/>
      <w:lvlJc w:val="left"/>
      <w:pPr>
        <w:ind w:left="420" w:hanging="42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8" w15:restartNumberingAfterBreak="0">
    <w:nsid w:val="77EB491D"/>
    <w:multiLevelType w:val="multilevel"/>
    <w:tmpl w:val="447A668A"/>
    <w:styleLink w:val="WWNum11"/>
    <w:lvl w:ilvl="0">
      <w:start w:val="1"/>
      <w:numFmt w:val="decimal"/>
      <w:lvlText w:val="%1."/>
      <w:lvlJc w:val="left"/>
      <w:rPr>
        <w:rFonts w:cs="Arial Narro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</w:rPr>
    </w:lvl>
    <w:lvl w:ilvl="1">
      <w:start w:val="1"/>
      <w:numFmt w:val="decimal"/>
      <w:lvlText w:val="%2"/>
      <w:lvlJc w:val="left"/>
      <w:rPr>
        <w:rFonts w:cs="Times New Roman"/>
      </w:rPr>
    </w:lvl>
    <w:lvl w:ilvl="2">
      <w:start w:val="1"/>
      <w:numFmt w:val="decimal"/>
      <w:lvlText w:val="%1.%2.%3"/>
      <w:lvlJc w:val="left"/>
      <w:rPr>
        <w:rFonts w:cs="Times New Roman"/>
      </w:rPr>
    </w:lvl>
    <w:lvl w:ilvl="3">
      <w:start w:val="1"/>
      <w:numFmt w:val="decimal"/>
      <w:lvlText w:val="%1.%2.%3.%4"/>
      <w:lvlJc w:val="left"/>
      <w:rPr>
        <w:rFonts w:cs="Times New Roman"/>
      </w:rPr>
    </w:lvl>
    <w:lvl w:ilvl="4">
      <w:start w:val="1"/>
      <w:numFmt w:val="decimal"/>
      <w:lvlText w:val="%1.%2.%3.%4.%5"/>
      <w:lvlJc w:val="left"/>
      <w:rPr>
        <w:rFonts w:cs="Times New Roman"/>
      </w:rPr>
    </w:lvl>
    <w:lvl w:ilvl="5">
      <w:start w:val="1"/>
      <w:numFmt w:val="decimal"/>
      <w:lvlText w:val="%1.%2.%3.%4.%5.%6"/>
      <w:lvlJc w:val="left"/>
      <w:rPr>
        <w:rFonts w:cs="Times New Roman"/>
      </w:rPr>
    </w:lvl>
    <w:lvl w:ilvl="6">
      <w:start w:val="1"/>
      <w:numFmt w:val="decimal"/>
      <w:lvlText w:val="%1.%2.%3.%4.%5.%6.%7"/>
      <w:lvlJc w:val="left"/>
      <w:rPr>
        <w:rFonts w:cs="Times New Roman"/>
      </w:rPr>
    </w:lvl>
    <w:lvl w:ilvl="7">
      <w:start w:val="1"/>
      <w:numFmt w:val="decimal"/>
      <w:lvlText w:val="%1.%2.%3.%4.%5.%6.%7.%8"/>
      <w:lvlJc w:val="left"/>
      <w:rPr>
        <w:rFonts w:cs="Times New Roman"/>
      </w:rPr>
    </w:lvl>
    <w:lvl w:ilvl="8">
      <w:start w:val="1"/>
      <w:numFmt w:val="decimal"/>
      <w:lvlText w:val="%1.%2.%3.%4.%5.%6.%7.%8.%9"/>
      <w:lvlJc w:val="left"/>
      <w:rPr>
        <w:rFonts w:cs="Times New Roman"/>
      </w:rPr>
    </w:lvl>
  </w:abstractNum>
  <w:abstractNum w:abstractNumId="49" w15:restartNumberingAfterBreak="0">
    <w:nsid w:val="7AC80EEE"/>
    <w:multiLevelType w:val="multilevel"/>
    <w:tmpl w:val="DF7C3986"/>
    <w:styleLink w:val="WWNum12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Arial Narrow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0"/>
        <w:szCs w:val="20"/>
        <w:u w:val="none"/>
        <w:vertAlign w:val="subscript"/>
      </w:rPr>
    </w:lvl>
    <w:lvl w:ilvl="1">
      <w:start w:val="1"/>
      <w:numFmt w:val="decimal"/>
      <w:lvlText w:val="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3600" w:hanging="360"/>
      </w:pPr>
      <w:rPr>
        <w:rFonts w:cs="Times New Roman"/>
      </w:rPr>
    </w:lvl>
  </w:abstractNum>
  <w:abstractNum w:abstractNumId="50" w15:restartNumberingAfterBreak="0">
    <w:nsid w:val="7C2146A5"/>
    <w:multiLevelType w:val="multilevel"/>
    <w:tmpl w:val="D85CE226"/>
    <w:styleLink w:val="WWNum30"/>
    <w:lvl w:ilvl="0">
      <w:start w:val="1"/>
      <w:numFmt w:val="decimal"/>
      <w:lvlText w:val="%1)"/>
      <w:lvlJc w:val="left"/>
      <w:pPr>
        <w:ind w:left="720" w:hanging="360"/>
      </w:pPr>
      <w:rPr>
        <w:rFonts w:cs="Open Sans"/>
        <w:sz w:val="20"/>
        <w:szCs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1" w15:restartNumberingAfterBreak="0">
    <w:nsid w:val="7C4232C1"/>
    <w:multiLevelType w:val="multilevel"/>
    <w:tmpl w:val="9A6C98D0"/>
    <w:styleLink w:val="WWNum13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vertAlign w:val="subscript"/>
        <w:lang w:val="pl-PL" w:eastAsia="pl-PL" w:bidi="pl-PL"/>
      </w:rPr>
    </w:lvl>
    <w:lvl w:ilvl="1">
      <w:start w:val="1"/>
      <w:numFmt w:val="decimal"/>
      <w:lvlText w:val="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440" w:hanging="360"/>
      </w:pPr>
    </w:lvl>
    <w:lvl w:ilvl="3">
      <w:start w:val="1"/>
      <w:numFmt w:val="decimal"/>
      <w:lvlText w:val="%1.%2.%3.%4"/>
      <w:lvlJc w:val="left"/>
      <w:pPr>
        <w:ind w:left="1800" w:hanging="360"/>
      </w:pPr>
    </w:lvl>
    <w:lvl w:ilvl="4">
      <w:start w:val="1"/>
      <w:numFmt w:val="decimal"/>
      <w:lvlText w:val="%1.%2.%3.%4.%5"/>
      <w:lvlJc w:val="left"/>
      <w:pPr>
        <w:ind w:left="2160" w:hanging="360"/>
      </w:pPr>
    </w:lvl>
    <w:lvl w:ilvl="5">
      <w:start w:val="1"/>
      <w:numFmt w:val="decimal"/>
      <w:lvlText w:val="%1.%2.%3.%4.%5.%6"/>
      <w:lvlJc w:val="left"/>
      <w:pPr>
        <w:ind w:left="2520" w:hanging="360"/>
      </w:pPr>
    </w:lvl>
    <w:lvl w:ilvl="6">
      <w:start w:val="1"/>
      <w:numFmt w:val="decimal"/>
      <w:lvlText w:val="%1.%2.%3.%4.%5.%6.%7"/>
      <w:lvlJc w:val="left"/>
      <w:pPr>
        <w:ind w:left="2880" w:hanging="360"/>
      </w:pPr>
    </w:lvl>
    <w:lvl w:ilvl="7">
      <w:start w:val="1"/>
      <w:numFmt w:val="decimal"/>
      <w:lvlText w:val="%1.%2.%3.%4.%5.%6.%7.%8"/>
      <w:lvlJc w:val="left"/>
      <w:pPr>
        <w:ind w:left="3240" w:hanging="360"/>
      </w:pPr>
    </w:lvl>
    <w:lvl w:ilvl="8">
      <w:start w:val="1"/>
      <w:numFmt w:val="decimal"/>
      <w:lvlText w:val="%1.%2.%3.%4.%5.%6.%7.%8.%9"/>
      <w:lvlJc w:val="left"/>
      <w:pPr>
        <w:ind w:left="3600" w:hanging="360"/>
      </w:pPr>
    </w:lvl>
  </w:abstractNum>
  <w:abstractNum w:abstractNumId="52" w15:restartNumberingAfterBreak="0">
    <w:nsid w:val="7D69720B"/>
    <w:multiLevelType w:val="hybridMultilevel"/>
    <w:tmpl w:val="B6CAEC0C"/>
    <w:lvl w:ilvl="0" w:tplc="B48AB3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DDF17BF"/>
    <w:multiLevelType w:val="multilevel"/>
    <w:tmpl w:val="39D4D932"/>
    <w:styleLink w:val="WWNum4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 w16cid:durableId="1885604354">
    <w:abstractNumId w:val="37"/>
  </w:num>
  <w:num w:numId="2" w16cid:durableId="2110004261">
    <w:abstractNumId w:val="12"/>
  </w:num>
  <w:num w:numId="3" w16cid:durableId="934483810">
    <w:abstractNumId w:val="38"/>
  </w:num>
  <w:num w:numId="4" w16cid:durableId="1290822477">
    <w:abstractNumId w:val="18"/>
  </w:num>
  <w:num w:numId="5" w16cid:durableId="320744258">
    <w:abstractNumId w:val="24"/>
  </w:num>
  <w:num w:numId="6" w16cid:durableId="2033988179">
    <w:abstractNumId w:val="25"/>
  </w:num>
  <w:num w:numId="7" w16cid:durableId="695231387">
    <w:abstractNumId w:val="39"/>
  </w:num>
  <w:num w:numId="8" w16cid:durableId="859046700">
    <w:abstractNumId w:val="47"/>
  </w:num>
  <w:num w:numId="9" w16cid:durableId="1852602990">
    <w:abstractNumId w:val="31"/>
  </w:num>
  <w:num w:numId="10" w16cid:durableId="2063598173">
    <w:abstractNumId w:val="19"/>
  </w:num>
  <w:num w:numId="11" w16cid:durableId="170721950">
    <w:abstractNumId w:val="30"/>
  </w:num>
  <w:num w:numId="12" w16cid:durableId="778833796">
    <w:abstractNumId w:val="10"/>
  </w:num>
  <w:num w:numId="13" w16cid:durableId="626088702">
    <w:abstractNumId w:val="48"/>
  </w:num>
  <w:num w:numId="14" w16cid:durableId="170415696">
    <w:abstractNumId w:val="49"/>
  </w:num>
  <w:num w:numId="15" w16cid:durableId="102724070">
    <w:abstractNumId w:val="51"/>
  </w:num>
  <w:num w:numId="16" w16cid:durableId="636373760">
    <w:abstractNumId w:val="3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eastAsia="Times New Roman" w:cs="Open San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position w:val="0"/>
          <w:sz w:val="28"/>
          <w:szCs w:val="28"/>
          <w:u w:val="none"/>
          <w:vertAlign w:val="subscript"/>
          <w:lang w:val="pl-PL" w:eastAsia="pl-PL" w:bidi="pl-PL"/>
        </w:rPr>
      </w:lvl>
    </w:lvlOverride>
  </w:num>
  <w:num w:numId="17" w16cid:durableId="1768379453">
    <w:abstractNumId w:val="46"/>
  </w:num>
  <w:num w:numId="18" w16cid:durableId="2067139090">
    <w:abstractNumId w:val="0"/>
  </w:num>
  <w:num w:numId="19" w16cid:durableId="1750075830">
    <w:abstractNumId w:val="6"/>
  </w:num>
  <w:num w:numId="20" w16cid:durableId="1178154138">
    <w:abstractNumId w:val="22"/>
  </w:num>
  <w:num w:numId="21" w16cid:durableId="656417617">
    <w:abstractNumId w:val="15"/>
  </w:num>
  <w:num w:numId="22" w16cid:durableId="805053487">
    <w:abstractNumId w:val="9"/>
  </w:num>
  <w:num w:numId="23" w16cid:durableId="1433622483">
    <w:abstractNumId w:val="40"/>
  </w:num>
  <w:num w:numId="24" w16cid:durableId="1306468123">
    <w:abstractNumId w:val="43"/>
  </w:num>
  <w:num w:numId="25" w16cid:durableId="312609333">
    <w:abstractNumId w:val="7"/>
  </w:num>
  <w:num w:numId="26" w16cid:durableId="928270644">
    <w:abstractNumId w:val="26"/>
  </w:num>
  <w:num w:numId="27" w16cid:durableId="899369870">
    <w:abstractNumId w:val="5"/>
  </w:num>
  <w:num w:numId="28" w16cid:durableId="1648514220">
    <w:abstractNumId w:val="28"/>
  </w:num>
  <w:num w:numId="29" w16cid:durableId="1274558662">
    <w:abstractNumId w:val="3"/>
  </w:num>
  <w:num w:numId="30" w16cid:durableId="410398471">
    <w:abstractNumId w:val="32"/>
  </w:num>
  <w:num w:numId="31" w16cid:durableId="1985234954">
    <w:abstractNumId w:val="42"/>
  </w:num>
  <w:num w:numId="32" w16cid:durableId="1186944771">
    <w:abstractNumId w:val="50"/>
  </w:num>
  <w:num w:numId="33" w16cid:durableId="902063291">
    <w:abstractNumId w:val="33"/>
  </w:num>
  <w:num w:numId="34" w16cid:durableId="183251220">
    <w:abstractNumId w:val="21"/>
  </w:num>
  <w:num w:numId="35" w16cid:durableId="1704206997">
    <w:abstractNumId w:val="4"/>
  </w:num>
  <w:num w:numId="36" w16cid:durableId="1965691681">
    <w:abstractNumId w:val="41"/>
  </w:num>
  <w:num w:numId="37" w16cid:durableId="141897079">
    <w:abstractNumId w:val="1"/>
  </w:num>
  <w:num w:numId="38" w16cid:durableId="1446192071">
    <w:abstractNumId w:val="35"/>
  </w:num>
  <w:num w:numId="39" w16cid:durableId="1354530610">
    <w:abstractNumId w:val="27"/>
  </w:num>
  <w:num w:numId="40" w16cid:durableId="962614819">
    <w:abstractNumId w:val="2"/>
  </w:num>
  <w:num w:numId="41" w16cid:durableId="2118332713">
    <w:abstractNumId w:val="23"/>
  </w:num>
  <w:num w:numId="42" w16cid:durableId="357120587">
    <w:abstractNumId w:val="11"/>
  </w:num>
  <w:num w:numId="43" w16cid:durableId="1881043002">
    <w:abstractNumId w:val="53"/>
  </w:num>
  <w:num w:numId="44" w16cid:durableId="1068695654">
    <w:abstractNumId w:val="13"/>
  </w:num>
  <w:num w:numId="45" w16cid:durableId="1134132957">
    <w:abstractNumId w:val="40"/>
    <w:lvlOverride w:ilvl="0">
      <w:startOverride w:val="1"/>
    </w:lvlOverride>
  </w:num>
  <w:num w:numId="46" w16cid:durableId="956987294">
    <w:abstractNumId w:val="7"/>
    <w:lvlOverride w:ilvl="0">
      <w:startOverride w:val="1"/>
    </w:lvlOverride>
  </w:num>
  <w:num w:numId="47" w16cid:durableId="1654941875">
    <w:abstractNumId w:val="26"/>
    <w:lvlOverride w:ilvl="0">
      <w:startOverride w:val="1"/>
    </w:lvlOverride>
  </w:num>
  <w:num w:numId="48" w16cid:durableId="1638485333">
    <w:abstractNumId w:val="10"/>
    <w:lvlOverride w:ilvl="0">
      <w:startOverride w:val="1"/>
    </w:lvlOverride>
  </w:num>
  <w:num w:numId="49" w16cid:durableId="32198541">
    <w:abstractNumId w:val="5"/>
    <w:lvlOverride w:ilvl="0">
      <w:startOverride w:val="1"/>
    </w:lvlOverride>
  </w:num>
  <w:num w:numId="50" w16cid:durableId="1391148626">
    <w:abstractNumId w:val="53"/>
    <w:lvlOverride w:ilvl="0">
      <w:startOverride w:val="1"/>
    </w:lvlOverride>
  </w:num>
  <w:num w:numId="51" w16cid:durableId="1285036396">
    <w:abstractNumId w:val="3"/>
    <w:lvlOverride w:ilvl="0">
      <w:startOverride w:val="1"/>
    </w:lvlOverride>
  </w:num>
  <w:num w:numId="52" w16cid:durableId="2106687064">
    <w:abstractNumId w:val="16"/>
  </w:num>
  <w:num w:numId="53" w16cid:durableId="13844907">
    <w:abstractNumId w:val="28"/>
    <w:lvlOverride w:ilvl="0">
      <w:startOverride w:val="1"/>
    </w:lvlOverride>
  </w:num>
  <w:num w:numId="54" w16cid:durableId="64182679">
    <w:abstractNumId w:val="51"/>
    <w:lvlOverride w:ilvl="0">
      <w:startOverride w:val="1"/>
    </w:lvlOverride>
  </w:num>
  <w:num w:numId="55" w16cid:durableId="487595628">
    <w:abstractNumId w:val="33"/>
    <w:lvlOverride w:ilvl="0">
      <w:startOverride w:val="1"/>
    </w:lvlOverride>
  </w:num>
  <w:num w:numId="56" w16cid:durableId="1892107003">
    <w:abstractNumId w:val="50"/>
    <w:lvlOverride w:ilvl="0">
      <w:startOverride w:val="1"/>
    </w:lvlOverride>
  </w:num>
  <w:num w:numId="57" w16cid:durableId="1579364622">
    <w:abstractNumId w:val="21"/>
    <w:lvlOverride w:ilvl="0">
      <w:startOverride w:val="1"/>
    </w:lvlOverride>
  </w:num>
  <w:num w:numId="58" w16cid:durableId="1617516647">
    <w:abstractNumId w:val="4"/>
    <w:lvlOverride w:ilvl="0">
      <w:startOverride w:val="1"/>
    </w:lvlOverride>
  </w:num>
  <w:num w:numId="59" w16cid:durableId="1540976826">
    <w:abstractNumId w:val="36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rFonts w:eastAsia="Times New Roman" w:cs="Open Sans"/>
          <w:b w:val="0"/>
          <w:bCs w:val="0"/>
          <w:i w:val="0"/>
          <w:iCs w:val="0"/>
          <w:caps w:val="0"/>
          <w:smallCaps w:val="0"/>
          <w:strike w:val="0"/>
          <w:dstrike w:val="0"/>
          <w:color w:val="000000"/>
          <w:spacing w:val="0"/>
          <w:w w:val="100"/>
          <w:position w:val="0"/>
          <w:sz w:val="20"/>
          <w:szCs w:val="20"/>
          <w:u w:val="none"/>
          <w:vertAlign w:val="subscript"/>
          <w:lang w:val="pl-PL" w:eastAsia="pl-PL" w:bidi="pl-PL"/>
        </w:rPr>
      </w:lvl>
    </w:lvlOverride>
  </w:num>
  <w:num w:numId="60" w16cid:durableId="979115346">
    <w:abstractNumId w:val="41"/>
    <w:lvlOverride w:ilvl="0">
      <w:startOverride w:val="1"/>
    </w:lvlOverride>
  </w:num>
  <w:num w:numId="61" w16cid:durableId="1803767262">
    <w:abstractNumId w:val="1"/>
    <w:lvlOverride w:ilvl="0">
      <w:startOverride w:val="1"/>
    </w:lvlOverride>
  </w:num>
  <w:num w:numId="62" w16cid:durableId="1448701209">
    <w:abstractNumId w:val="46"/>
    <w:lvlOverride w:ilvl="0">
      <w:startOverride w:val="1"/>
    </w:lvlOverride>
  </w:num>
  <w:num w:numId="63" w16cid:durableId="823861251">
    <w:abstractNumId w:val="0"/>
    <w:lvlOverride w:ilvl="0">
      <w:startOverride w:val="1"/>
    </w:lvlOverride>
  </w:num>
  <w:num w:numId="64" w16cid:durableId="1383090372">
    <w:abstractNumId w:val="6"/>
    <w:lvlOverride w:ilvl="0">
      <w:startOverride w:val="1"/>
    </w:lvlOverride>
  </w:num>
  <w:num w:numId="65" w16cid:durableId="2083746910">
    <w:abstractNumId w:val="22"/>
    <w:lvlOverride w:ilvl="0">
      <w:startOverride w:val="1"/>
    </w:lvlOverride>
  </w:num>
  <w:num w:numId="66" w16cid:durableId="896860910">
    <w:abstractNumId w:val="20"/>
  </w:num>
  <w:num w:numId="67" w16cid:durableId="1936091038">
    <w:abstractNumId w:val="11"/>
    <w:lvlOverride w:ilvl="0">
      <w:startOverride w:val="1"/>
    </w:lvlOverride>
  </w:num>
  <w:num w:numId="68" w16cid:durableId="35083835">
    <w:abstractNumId w:val="35"/>
    <w:lvlOverride w:ilvl="0">
      <w:startOverride w:val="1"/>
    </w:lvlOverride>
  </w:num>
  <w:num w:numId="69" w16cid:durableId="189338312">
    <w:abstractNumId w:val="9"/>
    <w:lvlOverride w:ilvl="0">
      <w:startOverride w:val="1"/>
    </w:lvlOverride>
  </w:num>
  <w:num w:numId="70" w16cid:durableId="583690816">
    <w:abstractNumId w:val="2"/>
    <w:lvlOverride w:ilvl="0">
      <w:startOverride w:val="1"/>
    </w:lvlOverride>
  </w:num>
  <w:num w:numId="71" w16cid:durableId="886794239">
    <w:abstractNumId w:val="27"/>
    <w:lvlOverride w:ilvl="0">
      <w:startOverride w:val="1"/>
    </w:lvlOverride>
  </w:num>
  <w:num w:numId="72" w16cid:durableId="892421830">
    <w:abstractNumId w:val="2"/>
    <w:lvlOverride w:ilvl="0">
      <w:startOverride w:val="1"/>
    </w:lvlOverride>
  </w:num>
  <w:num w:numId="73" w16cid:durableId="1676569877">
    <w:abstractNumId w:val="23"/>
    <w:lvlOverride w:ilvl="0">
      <w:startOverride w:val="1"/>
    </w:lvlOverride>
  </w:num>
  <w:num w:numId="74" w16cid:durableId="389614188">
    <w:abstractNumId w:val="48"/>
    <w:lvlOverride w:ilvl="0">
      <w:startOverride w:val="1"/>
    </w:lvlOverride>
  </w:num>
  <w:num w:numId="75" w16cid:durableId="2089114430">
    <w:abstractNumId w:val="49"/>
    <w:lvlOverride w:ilvl="0">
      <w:startOverride w:val="1"/>
    </w:lvlOverride>
  </w:num>
  <w:num w:numId="76" w16cid:durableId="1031224758">
    <w:abstractNumId w:val="48"/>
    <w:lvlOverride w:ilvl="0">
      <w:startOverride w:val="1"/>
    </w:lvlOverride>
  </w:num>
  <w:num w:numId="77" w16cid:durableId="1228342650">
    <w:abstractNumId w:val="45"/>
  </w:num>
  <w:num w:numId="78" w16cid:durableId="1211697514">
    <w:abstractNumId w:val="52"/>
  </w:num>
  <w:num w:numId="79" w16cid:durableId="113907082">
    <w:abstractNumId w:val="44"/>
  </w:num>
  <w:num w:numId="80" w16cid:durableId="1066610157">
    <w:abstractNumId w:val="17"/>
  </w:num>
  <w:num w:numId="81" w16cid:durableId="1482770507">
    <w:abstractNumId w:val="29"/>
  </w:num>
  <w:num w:numId="82" w16cid:durableId="869757676">
    <w:abstractNumId w:val="8"/>
  </w:num>
  <w:num w:numId="83" w16cid:durableId="1012027771">
    <w:abstractNumId w:val="14"/>
  </w:num>
  <w:num w:numId="84" w16cid:durableId="1622609055">
    <w:abstractNumId w:val="34"/>
  </w:num>
  <w:num w:numId="85" w16cid:durableId="92793287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12DD"/>
    <w:rsid w:val="000431B1"/>
    <w:rsid w:val="00076831"/>
    <w:rsid w:val="00085330"/>
    <w:rsid w:val="000C5504"/>
    <w:rsid w:val="000D2F10"/>
    <w:rsid w:val="000D4C34"/>
    <w:rsid w:val="000F02E1"/>
    <w:rsid w:val="001D7789"/>
    <w:rsid w:val="00207586"/>
    <w:rsid w:val="002D0A50"/>
    <w:rsid w:val="002F12DD"/>
    <w:rsid w:val="00471053"/>
    <w:rsid w:val="00507BE7"/>
    <w:rsid w:val="005162A0"/>
    <w:rsid w:val="00535286"/>
    <w:rsid w:val="005671AE"/>
    <w:rsid w:val="00596094"/>
    <w:rsid w:val="0086627A"/>
    <w:rsid w:val="00997CAB"/>
    <w:rsid w:val="00A531D6"/>
    <w:rsid w:val="00AB0190"/>
    <w:rsid w:val="00AB0EE3"/>
    <w:rsid w:val="00AC2BFD"/>
    <w:rsid w:val="00B150DF"/>
    <w:rsid w:val="00BB5224"/>
    <w:rsid w:val="00C42B52"/>
    <w:rsid w:val="00C47E04"/>
    <w:rsid w:val="00C550C8"/>
    <w:rsid w:val="00C67174"/>
    <w:rsid w:val="00C7136D"/>
    <w:rsid w:val="00CC0E42"/>
    <w:rsid w:val="00D03864"/>
    <w:rsid w:val="00D44FEE"/>
    <w:rsid w:val="00D64489"/>
    <w:rsid w:val="00E711C2"/>
    <w:rsid w:val="00EE15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263B5E"/>
  <w15:docId w15:val="{A7A8EDBE-D8FF-4FCD-8BDB-9BCB18EA8F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F"/>
        <w:kern w:val="3"/>
        <w:sz w:val="22"/>
        <w:szCs w:val="22"/>
        <w:lang w:val="pl-PL" w:eastAsia="en-US" w:bidi="ar-SA"/>
      </w:rPr>
    </w:rPrDefault>
    <w:pPrDefault>
      <w:pPr>
        <w:widowControl w:val="0"/>
        <w:autoSpaceDN w:val="0"/>
        <w:spacing w:before="40" w:after="40" w:line="300" w:lineRule="exact"/>
        <w:jc w:val="both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paragraph" w:styleId="Nagwek1">
    <w:name w:val="heading 1"/>
    <w:basedOn w:val="Standard"/>
    <w:next w:val="Textbody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  <w:lang w:eastAsia="pl-PL"/>
    </w:rPr>
  </w:style>
  <w:style w:type="paragraph" w:styleId="Nagwek2">
    <w:name w:val="heading 2"/>
    <w:basedOn w:val="Standard"/>
    <w:next w:val="Textbody"/>
    <w:uiPriority w:val="9"/>
    <w:semiHidden/>
    <w:unhideWhenUsed/>
    <w:qFormat/>
    <w:pPr>
      <w:keepNext/>
      <w:outlineLvl w:val="1"/>
    </w:pPr>
    <w:rPr>
      <w:b/>
      <w:bCs/>
      <w:sz w:val="26"/>
      <w:szCs w:val="24"/>
      <w:lang w:eastAsia="pl-PL"/>
    </w:rPr>
  </w:style>
  <w:style w:type="paragraph" w:styleId="Nagwek3">
    <w:name w:val="heading 3"/>
    <w:basedOn w:val="Standard"/>
    <w:next w:val="Textbody"/>
    <w:uiPriority w:val="9"/>
    <w:semiHidden/>
    <w:unhideWhenUsed/>
    <w:qFormat/>
    <w:pPr>
      <w:keepNext/>
      <w:outlineLvl w:val="2"/>
    </w:pPr>
    <w:rPr>
      <w:b/>
      <w:bCs/>
      <w:sz w:val="26"/>
      <w:szCs w:val="24"/>
      <w:u w:val="single"/>
      <w:lang w:eastAsia="pl-PL"/>
    </w:rPr>
  </w:style>
  <w:style w:type="paragraph" w:styleId="Nagwek4">
    <w:name w:val="heading 4"/>
    <w:basedOn w:val="Standard"/>
    <w:next w:val="Textbody"/>
    <w:uiPriority w:val="9"/>
    <w:semiHidden/>
    <w:unhideWhenUsed/>
    <w:qFormat/>
    <w:pPr>
      <w:keepNext/>
      <w:outlineLvl w:val="3"/>
    </w:pPr>
    <w:rPr>
      <w:b/>
      <w:bCs/>
      <w:sz w:val="24"/>
      <w:szCs w:val="24"/>
      <w:lang w:eastAsia="pl-PL"/>
    </w:rPr>
  </w:style>
  <w:style w:type="paragraph" w:styleId="Nagwek5">
    <w:name w:val="heading 5"/>
    <w:basedOn w:val="Standard"/>
    <w:next w:val="Textbody"/>
    <w:uiPriority w:val="9"/>
    <w:semiHidden/>
    <w:unhideWhenUsed/>
    <w:qFormat/>
    <w:pPr>
      <w:keepNext/>
      <w:tabs>
        <w:tab w:val="left" w:pos="9216"/>
      </w:tabs>
      <w:ind w:left="4608" w:hanging="432"/>
      <w:outlineLvl w:val="4"/>
    </w:pPr>
    <w:rPr>
      <w:szCs w:val="24"/>
      <w:u w:val="single"/>
      <w:lang w:eastAsia="pl-PL"/>
    </w:rPr>
  </w:style>
  <w:style w:type="paragraph" w:styleId="Nagwek6">
    <w:name w:val="heading 6"/>
    <w:basedOn w:val="Standard"/>
    <w:next w:val="Textbody"/>
    <w:uiPriority w:val="9"/>
    <w:semiHidden/>
    <w:unhideWhenUsed/>
    <w:qFormat/>
    <w:pPr>
      <w:keepNext/>
      <w:tabs>
        <w:tab w:val="left" w:pos="9504"/>
      </w:tabs>
      <w:ind w:left="4752" w:hanging="432"/>
      <w:outlineLvl w:val="5"/>
    </w:pPr>
    <w:rPr>
      <w:b/>
      <w:bCs/>
      <w:sz w:val="24"/>
      <w:szCs w:val="24"/>
      <w:lang w:eastAsia="pl-PL"/>
    </w:rPr>
  </w:style>
  <w:style w:type="paragraph" w:styleId="Nagwek7">
    <w:name w:val="heading 7"/>
    <w:basedOn w:val="Standard"/>
    <w:next w:val="Textbody"/>
    <w:pPr>
      <w:tabs>
        <w:tab w:val="left" w:pos="9792"/>
      </w:tabs>
      <w:spacing w:before="240" w:after="60"/>
      <w:ind w:left="4896" w:hanging="288"/>
      <w:outlineLvl w:val="6"/>
    </w:pPr>
    <w:rPr>
      <w:sz w:val="24"/>
      <w:szCs w:val="24"/>
      <w:lang w:eastAsia="pl-PL"/>
    </w:rPr>
  </w:style>
  <w:style w:type="paragraph" w:styleId="Nagwek8">
    <w:name w:val="heading 8"/>
    <w:basedOn w:val="Standard"/>
    <w:next w:val="Textbody"/>
    <w:pPr>
      <w:spacing w:before="240" w:after="60"/>
      <w:outlineLvl w:val="7"/>
    </w:pPr>
    <w:rPr>
      <w:i/>
      <w:iCs/>
      <w:sz w:val="24"/>
      <w:szCs w:val="24"/>
      <w:lang w:eastAsia="pl-PL"/>
    </w:rPr>
  </w:style>
  <w:style w:type="paragraph" w:styleId="Nagwek9">
    <w:name w:val="heading 9"/>
    <w:basedOn w:val="Standard"/>
    <w:next w:val="Textbody"/>
    <w:pPr>
      <w:spacing w:before="240" w:after="60"/>
      <w:outlineLvl w:val="8"/>
    </w:pPr>
    <w:rPr>
      <w:rFonts w:ascii="Cambria" w:hAnsi="Cambr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Outline">
    <w:name w:val="Outline"/>
    <w:basedOn w:val="Bezlisty"/>
    <w:pPr>
      <w:numPr>
        <w:numId w:val="1"/>
      </w:numPr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Standard"/>
    <w:pPr>
      <w:suppressLineNumbers/>
      <w:tabs>
        <w:tab w:val="center" w:pos="4536"/>
        <w:tab w:val="right" w:pos="9072"/>
      </w:tabs>
    </w:pPr>
    <w:rPr>
      <w:sz w:val="24"/>
      <w:szCs w:val="24"/>
      <w:lang w:eastAsia="pl-PL"/>
    </w:rPr>
  </w:style>
  <w:style w:type="paragraph" w:customStyle="1" w:styleId="Textbody">
    <w:name w:val="Text body"/>
    <w:basedOn w:val="Standard"/>
    <w:pPr>
      <w:spacing w:before="0" w:after="40"/>
      <w:jc w:val="left"/>
    </w:pPr>
    <w:rPr>
      <w:rFonts w:eastAsia="Arial"/>
      <w:b/>
      <w:bCs/>
      <w:sz w:val="24"/>
      <w:szCs w:val="24"/>
      <w:lang w:eastAsia="ar-SA"/>
    </w:rPr>
  </w:style>
  <w:style w:type="paragraph" w:customStyle="1" w:styleId="ContentsHeading">
    <w:name w:val="Contents Heading"/>
    <w:basedOn w:val="Nagwek1"/>
    <w:pPr>
      <w:keepLines/>
      <w:suppressLineNumbers/>
      <w:spacing w:before="480" w:after="0" w:line="276" w:lineRule="auto"/>
      <w:jc w:val="left"/>
    </w:pPr>
    <w:rPr>
      <w:rFonts w:ascii="Cambria" w:hAnsi="Cambria" w:cs="Times New Roman"/>
      <w:color w:val="365F91"/>
      <w:sz w:val="28"/>
      <w:szCs w:val="28"/>
      <w:lang w:eastAsia="en-US"/>
    </w:rPr>
  </w:style>
  <w:style w:type="paragraph" w:styleId="Podtytu">
    <w:name w:val="Subtitle"/>
    <w:basedOn w:val="Standard"/>
    <w:next w:val="Textbody"/>
    <w:uiPriority w:val="11"/>
    <w:qFormat/>
    <w:pPr>
      <w:numPr>
        <w:ilvl w:val="1"/>
        <w:numId w:val="1"/>
      </w:numPr>
      <w:spacing w:after="60"/>
      <w:jc w:val="center"/>
      <w:outlineLvl w:val="1"/>
    </w:pPr>
    <w:rPr>
      <w:rFonts w:ascii="Arial" w:hAnsi="Arial" w:cs="Arial"/>
      <w:i/>
      <w:iCs/>
      <w:sz w:val="24"/>
      <w:szCs w:val="24"/>
      <w:lang w:eastAsia="pl-PL"/>
    </w:rPr>
  </w:style>
  <w:style w:type="paragraph" w:customStyle="1" w:styleId="SIWZ-podpunktypunktwzwykych">
    <w:name w:val="SIWZ - podpunkty punktów zwykłych"/>
    <w:basedOn w:val="Standard"/>
    <w:pPr>
      <w:spacing w:before="60" w:after="40"/>
      <w:jc w:val="left"/>
      <w:outlineLvl w:val="2"/>
    </w:pPr>
    <w:rPr>
      <w:rFonts w:ascii="Tahoma" w:hAnsi="Tahoma"/>
      <w:lang w:eastAsia="pl-PL"/>
    </w:rPr>
  </w:style>
  <w:style w:type="paragraph" w:customStyle="1" w:styleId="SIWZ-podpuntypodpunktw">
    <w:name w:val="SIWZ - podpunty podpunktów"/>
    <w:basedOn w:val="Standard"/>
    <w:pPr>
      <w:spacing w:before="60" w:after="40"/>
      <w:jc w:val="left"/>
      <w:outlineLvl w:val="3"/>
    </w:pPr>
    <w:rPr>
      <w:rFonts w:ascii="Tahoma" w:hAnsi="Tahoma"/>
      <w:lang w:eastAsia="pl-PL"/>
    </w:rPr>
  </w:style>
  <w:style w:type="paragraph" w:styleId="Tytu">
    <w:name w:val="Title"/>
    <w:basedOn w:val="Standard"/>
    <w:next w:val="Podtytu"/>
    <w:uiPriority w:val="10"/>
    <w:qFormat/>
    <w:pPr>
      <w:jc w:val="center"/>
      <w:outlineLvl w:val="8"/>
    </w:pPr>
    <w:rPr>
      <w:rFonts w:ascii="Arial" w:hAnsi="Arial" w:cs="Arial"/>
      <w:b/>
      <w:bCs/>
      <w:lang w:eastAsia="pl-PL"/>
    </w:rPr>
  </w:style>
  <w:style w:type="paragraph" w:styleId="Lista">
    <w:name w:val="List"/>
    <w:basedOn w:val="Standard"/>
    <w:pPr>
      <w:spacing w:before="120" w:after="120"/>
      <w:ind w:left="283" w:right="-170" w:hanging="283"/>
    </w:pPr>
    <w:rPr>
      <w:rFonts w:ascii="Arial" w:hAnsi="Arial"/>
      <w:sz w:val="24"/>
      <w:lang w:eastAsia="pl-P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Arial"/>
    </w:rPr>
  </w:style>
  <w:style w:type="paragraph" w:styleId="Tekstpodstawowy2">
    <w:name w:val="Body Text 2"/>
    <w:basedOn w:val="Standard"/>
    <w:rPr>
      <w:sz w:val="26"/>
      <w:szCs w:val="24"/>
      <w:lang w:eastAsia="pl-PL"/>
    </w:rPr>
  </w:style>
  <w:style w:type="paragraph" w:styleId="Tekstpodstawowy3">
    <w:name w:val="Body Text 3"/>
    <w:basedOn w:val="Standard"/>
    <w:rPr>
      <w:sz w:val="24"/>
      <w:szCs w:val="24"/>
      <w:lang w:eastAsia="pl-PL"/>
    </w:rPr>
  </w:style>
  <w:style w:type="paragraph" w:customStyle="1" w:styleId="Textbodyindent">
    <w:name w:val="Text body indent"/>
    <w:basedOn w:val="Standard"/>
    <w:pPr>
      <w:tabs>
        <w:tab w:val="left" w:pos="6421"/>
      </w:tabs>
      <w:ind w:left="360"/>
    </w:pPr>
    <w:rPr>
      <w:sz w:val="24"/>
      <w:szCs w:val="24"/>
      <w:lang w:eastAsia="pl-PL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  <w:lang w:eastAsia="pl-PL"/>
    </w:rPr>
  </w:style>
  <w:style w:type="paragraph" w:customStyle="1" w:styleId="pkt">
    <w:name w:val="pkt"/>
    <w:basedOn w:val="Standard"/>
    <w:pPr>
      <w:spacing w:before="60" w:after="60"/>
      <w:ind w:left="851" w:hanging="295"/>
    </w:pPr>
    <w:rPr>
      <w:sz w:val="24"/>
      <w:szCs w:val="24"/>
      <w:lang w:eastAsia="pl-PL"/>
    </w:rPr>
  </w:style>
  <w:style w:type="paragraph" w:styleId="Zwykytekst">
    <w:name w:val="Plain Text"/>
    <w:basedOn w:val="Standard"/>
    <w:rPr>
      <w:rFonts w:ascii="Courier New" w:hAnsi="Courier New" w:cs="Courier New"/>
      <w:lang w:eastAsia="pl-PL"/>
    </w:rPr>
  </w:style>
  <w:style w:type="paragraph" w:customStyle="1" w:styleId="BodyText21">
    <w:name w:val="Body Text 21"/>
    <w:basedOn w:val="Standard"/>
    <w:pPr>
      <w:tabs>
        <w:tab w:val="left" w:pos="0"/>
      </w:tabs>
    </w:pPr>
    <w:rPr>
      <w:sz w:val="24"/>
      <w:szCs w:val="24"/>
      <w:lang w:eastAsia="pl-PL"/>
    </w:rPr>
  </w:style>
  <w:style w:type="paragraph" w:styleId="Stopka">
    <w:name w:val="footer"/>
    <w:basedOn w:val="Standard"/>
    <w:pPr>
      <w:suppressLineNumbers/>
      <w:tabs>
        <w:tab w:val="center" w:pos="4536"/>
        <w:tab w:val="right" w:pos="9072"/>
      </w:tabs>
    </w:pPr>
    <w:rPr>
      <w:lang w:eastAsia="pl-PL"/>
    </w:rPr>
  </w:style>
  <w:style w:type="paragraph" w:customStyle="1" w:styleId="rozdzia">
    <w:name w:val="rozdział"/>
    <w:basedOn w:val="Standard"/>
    <w:pPr>
      <w:spacing w:line="360" w:lineRule="auto"/>
      <w:jc w:val="right"/>
    </w:pPr>
    <w:rPr>
      <w:bCs/>
      <w:sz w:val="24"/>
      <w:szCs w:val="24"/>
      <w:lang w:eastAsia="pl-PL"/>
    </w:rPr>
  </w:style>
  <w:style w:type="paragraph" w:styleId="Tekstkomentarza">
    <w:name w:val="annotation text"/>
    <w:basedOn w:val="Standard"/>
    <w:rPr>
      <w:lang w:eastAsia="pl-PL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rPr>
      <w:rFonts w:ascii="Tahoma" w:hAnsi="Tahoma" w:cs="Tahoma"/>
      <w:sz w:val="16"/>
      <w:szCs w:val="16"/>
      <w:lang w:eastAsia="pl-PL"/>
    </w:rPr>
  </w:style>
  <w:style w:type="paragraph" w:customStyle="1" w:styleId="ZnakZnakZnakZnakZnakZnakZnakZnakZnak">
    <w:name w:val="Znak Znak Znak Znak Znak Znak Znak Znak Znak"/>
    <w:basedOn w:val="Standard"/>
    <w:rPr>
      <w:rFonts w:ascii="Arial" w:hAnsi="Arial" w:cs="Arial"/>
      <w:sz w:val="24"/>
      <w:szCs w:val="24"/>
      <w:lang w:eastAsia="pl-PL"/>
    </w:rPr>
  </w:style>
  <w:style w:type="paragraph" w:styleId="Tekstprzypisudolnego">
    <w:name w:val="footnote text"/>
    <w:basedOn w:val="Standard"/>
    <w:rPr>
      <w:lang w:eastAsia="pl-PL"/>
    </w:rPr>
  </w:style>
  <w:style w:type="paragraph" w:customStyle="1" w:styleId="ust">
    <w:name w:val="ust"/>
    <w:pPr>
      <w:widowControl/>
      <w:suppressAutoHyphens/>
      <w:spacing w:before="60" w:after="60" w:line="240" w:lineRule="auto"/>
      <w:ind w:left="426" w:hanging="284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wcity21">
    <w:name w:val="Tekst podstawowy wcięty 21"/>
    <w:basedOn w:val="Standard"/>
    <w:pPr>
      <w:tabs>
        <w:tab w:val="left" w:pos="3373"/>
      </w:tabs>
      <w:spacing w:line="100" w:lineRule="atLeast"/>
      <w:ind w:left="2127"/>
    </w:pPr>
    <w:rPr>
      <w:sz w:val="24"/>
      <w:lang w:eastAsia="ar-SA"/>
    </w:rPr>
  </w:style>
  <w:style w:type="paragraph" w:customStyle="1" w:styleId="Tekstpodstawowywcity31">
    <w:name w:val="Tekst podstawowy wcięty 31"/>
    <w:basedOn w:val="Standard"/>
    <w:pPr>
      <w:tabs>
        <w:tab w:val="left" w:pos="3514"/>
      </w:tabs>
      <w:spacing w:line="100" w:lineRule="atLeast"/>
      <w:ind w:left="2268"/>
    </w:pPr>
    <w:rPr>
      <w:sz w:val="24"/>
      <w:lang w:eastAsia="ar-SA"/>
    </w:rPr>
  </w:style>
  <w:style w:type="paragraph" w:customStyle="1" w:styleId="WW-Tekstpodstawowy2">
    <w:name w:val="WW-Tekst podstawowy 2"/>
    <w:basedOn w:val="Standard"/>
    <w:rPr>
      <w:rFonts w:eastAsia="Lucida Sans Unicode"/>
      <w:sz w:val="24"/>
      <w:szCs w:val="24"/>
      <w:lang w:eastAsia="ar-SA"/>
    </w:rPr>
  </w:style>
  <w:style w:type="paragraph" w:styleId="Listanumerowana">
    <w:name w:val="List Number"/>
    <w:basedOn w:val="Standard"/>
    <w:rPr>
      <w:lang w:eastAsia="pl-PL"/>
    </w:rPr>
  </w:style>
  <w:style w:type="paragraph" w:styleId="Tekstprzypisukocowego">
    <w:name w:val="endnote text"/>
    <w:basedOn w:val="Standard"/>
    <w:rPr>
      <w:lang w:eastAsia="pl-PL"/>
    </w:rPr>
  </w:style>
  <w:style w:type="paragraph" w:customStyle="1" w:styleId="msonormalcxspdrugie">
    <w:name w:val="msonormalcxspdrugie"/>
    <w:basedOn w:val="Standard"/>
    <w:pPr>
      <w:spacing w:before="100" w:after="28"/>
    </w:pPr>
    <w:rPr>
      <w:sz w:val="24"/>
      <w:szCs w:val="24"/>
      <w:lang w:eastAsia="pl-PL"/>
    </w:rPr>
  </w:style>
  <w:style w:type="paragraph" w:customStyle="1" w:styleId="msonormalcxspnazwisko">
    <w:name w:val="msonormalcxspnazwisko"/>
    <w:basedOn w:val="Standard"/>
    <w:pPr>
      <w:spacing w:before="100" w:after="28"/>
    </w:pPr>
    <w:rPr>
      <w:sz w:val="24"/>
      <w:szCs w:val="24"/>
      <w:lang w:eastAsia="pl-PL"/>
    </w:rPr>
  </w:style>
  <w:style w:type="paragraph" w:styleId="NormalnyWeb">
    <w:name w:val="Normal (Web)"/>
    <w:basedOn w:val="Standard"/>
    <w:pPr>
      <w:spacing w:after="150"/>
    </w:pPr>
    <w:rPr>
      <w:rFonts w:ascii="Verdana" w:hAnsi="Verdana"/>
      <w:color w:val="000000"/>
      <w:sz w:val="17"/>
      <w:szCs w:val="17"/>
      <w:lang w:eastAsia="pl-PL"/>
    </w:rPr>
  </w:style>
  <w:style w:type="paragraph" w:styleId="Listapunktowana">
    <w:name w:val="List Bullet"/>
    <w:basedOn w:val="Standard"/>
    <w:pPr>
      <w:spacing w:after="120"/>
      <w:ind w:left="425"/>
      <w:jc w:val="center"/>
    </w:pPr>
    <w:rPr>
      <w:b/>
      <w:sz w:val="24"/>
      <w:lang w:eastAsia="pl-PL"/>
    </w:rPr>
  </w:style>
  <w:style w:type="paragraph" w:styleId="Mapadokumentu">
    <w:name w:val="Document Map"/>
    <w:basedOn w:val="Standard"/>
    <w:rPr>
      <w:rFonts w:ascii="Tahoma" w:hAnsi="Tahoma"/>
      <w:sz w:val="16"/>
      <w:szCs w:val="16"/>
    </w:rPr>
  </w:style>
  <w:style w:type="paragraph" w:styleId="Tekstpodstawowywcity2">
    <w:name w:val="Body Text Indent 2"/>
    <w:basedOn w:val="Standard"/>
    <w:pPr>
      <w:ind w:left="360"/>
    </w:pPr>
    <w:rPr>
      <w:sz w:val="24"/>
    </w:rPr>
  </w:style>
  <w:style w:type="paragraph" w:customStyle="1" w:styleId="Style17">
    <w:name w:val="Style17"/>
    <w:basedOn w:val="Standard"/>
    <w:pPr>
      <w:spacing w:line="274" w:lineRule="exact"/>
    </w:pPr>
    <w:rPr>
      <w:sz w:val="24"/>
      <w:szCs w:val="24"/>
      <w:lang w:eastAsia="pl-PL"/>
    </w:rPr>
  </w:style>
  <w:style w:type="paragraph" w:styleId="Bezodstpw">
    <w:name w:val="No Spacing"/>
    <w:pPr>
      <w:widowControl/>
      <w:suppressAutoHyphens/>
      <w:spacing w:after="0" w:line="240" w:lineRule="auto"/>
    </w:pPr>
    <w:rPr>
      <w:rFonts w:ascii="Arial" w:eastAsia="Calibri" w:hAnsi="Arial" w:cs="Arial"/>
    </w:rPr>
  </w:style>
  <w:style w:type="paragraph" w:customStyle="1" w:styleId="WW-Tekstpodstawowywci3fty3">
    <w:name w:val="WW-Tekst podstawowy wcię3fty 3"/>
    <w:basedOn w:val="Standard"/>
    <w:pPr>
      <w:spacing w:line="480" w:lineRule="atLeast"/>
      <w:ind w:left="284"/>
    </w:pPr>
    <w:rPr>
      <w:rFonts w:ascii="Arial" w:hAnsi="Arial"/>
      <w:sz w:val="28"/>
      <w:lang w:eastAsia="pl-PL"/>
    </w:rPr>
  </w:style>
  <w:style w:type="paragraph" w:styleId="Listapunktowana3">
    <w:name w:val="List Bullet 3"/>
    <w:basedOn w:val="Standard"/>
    <w:rPr>
      <w:sz w:val="24"/>
      <w:szCs w:val="24"/>
      <w:lang w:eastAsia="pl-PL"/>
    </w:rPr>
  </w:style>
  <w:style w:type="paragraph" w:customStyle="1" w:styleId="Znak">
    <w:name w:val="Znak"/>
    <w:basedOn w:val="Standard"/>
    <w:pPr>
      <w:spacing w:after="160" w:line="240" w:lineRule="exact"/>
    </w:pPr>
    <w:rPr>
      <w:rFonts w:ascii="Tahoma" w:hAnsi="Tahoma"/>
      <w:lang w:val="en-US"/>
    </w:rPr>
  </w:style>
  <w:style w:type="paragraph" w:styleId="Poprawka">
    <w:name w:val="Revision"/>
    <w:pPr>
      <w:widowControl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Standard"/>
    <w:uiPriority w:val="99"/>
    <w:qFormat/>
    <w:pPr>
      <w:ind w:left="720"/>
    </w:pPr>
  </w:style>
  <w:style w:type="paragraph" w:customStyle="1" w:styleId="jmtyt1">
    <w:name w:val="jm.tyt.1"/>
    <w:basedOn w:val="Standard"/>
    <w:pPr>
      <w:spacing w:before="120" w:after="120"/>
      <w:jc w:val="left"/>
    </w:pPr>
    <w:rPr>
      <w:b/>
    </w:rPr>
  </w:style>
  <w:style w:type="paragraph" w:customStyle="1" w:styleId="jmtyt2">
    <w:name w:val="jm.tyt.2"/>
    <w:basedOn w:val="Standard"/>
    <w:pPr>
      <w:tabs>
        <w:tab w:val="left" w:pos="360"/>
      </w:tabs>
      <w:spacing w:before="120" w:after="120"/>
      <w:jc w:val="left"/>
      <w:outlineLvl w:val="1"/>
    </w:pPr>
    <w:rPr>
      <w:b/>
    </w:rPr>
  </w:style>
  <w:style w:type="paragraph" w:styleId="HTML-wstpniesformatowany">
    <w:name w:val="HTML Preformatted"/>
    <w:basedOn w:val="Standard"/>
    <w:pPr>
      <w:tabs>
        <w:tab w:val="left" w:pos="6586"/>
        <w:tab w:val="left" w:pos="7502"/>
        <w:tab w:val="left" w:pos="8418"/>
        <w:tab w:val="left" w:pos="9334"/>
        <w:tab w:val="left" w:pos="10250"/>
        <w:tab w:val="left" w:pos="11166"/>
        <w:tab w:val="left" w:pos="12082"/>
        <w:tab w:val="left" w:pos="12998"/>
        <w:tab w:val="left" w:pos="13914"/>
        <w:tab w:val="left" w:pos="14830"/>
        <w:tab w:val="left" w:pos="15746"/>
        <w:tab w:val="left" w:pos="16662"/>
        <w:tab w:val="left" w:pos="17578"/>
        <w:tab w:val="left" w:pos="18494"/>
        <w:tab w:val="left" w:pos="19410"/>
        <w:tab w:val="left" w:pos="20326"/>
      </w:tabs>
      <w:spacing w:before="120" w:after="120"/>
      <w:ind w:left="5670" w:right="-170" w:hanging="5670"/>
    </w:pPr>
    <w:rPr>
      <w:rFonts w:ascii="Arial Unicode MS" w:eastAsia="Arial Unicode MS" w:hAnsi="Arial Unicode MS" w:cs="Arial Unicode MS"/>
      <w:color w:val="000000"/>
      <w:lang w:eastAsia="pl-PL"/>
    </w:rPr>
  </w:style>
  <w:style w:type="paragraph" w:customStyle="1" w:styleId="Contents1">
    <w:name w:val="Contents 1"/>
    <w:basedOn w:val="Standard"/>
    <w:pPr>
      <w:tabs>
        <w:tab w:val="left" w:pos="480"/>
        <w:tab w:val="right" w:leader="dot" w:pos="9060"/>
      </w:tabs>
      <w:spacing w:before="60" w:after="60"/>
      <w:jc w:val="left"/>
    </w:pPr>
    <w:rPr>
      <w:sz w:val="24"/>
      <w:szCs w:val="24"/>
      <w:lang w:eastAsia="pl-PL"/>
    </w:rPr>
  </w:style>
  <w:style w:type="paragraph" w:customStyle="1" w:styleId="Contents2">
    <w:name w:val="Contents 2"/>
    <w:basedOn w:val="Standard"/>
    <w:pPr>
      <w:tabs>
        <w:tab w:val="right" w:leader="dot" w:pos="9298"/>
      </w:tabs>
      <w:spacing w:before="0" w:after="40"/>
      <w:ind w:left="238"/>
      <w:jc w:val="left"/>
    </w:pPr>
    <w:rPr>
      <w:sz w:val="24"/>
      <w:szCs w:val="24"/>
      <w:lang w:eastAsia="pl-PL"/>
    </w:rPr>
  </w:style>
  <w:style w:type="paragraph" w:customStyle="1" w:styleId="Contents3">
    <w:name w:val="Contents 3"/>
    <w:basedOn w:val="Standard"/>
    <w:pPr>
      <w:tabs>
        <w:tab w:val="right" w:leader="dot" w:pos="9552"/>
      </w:tabs>
      <w:spacing w:before="0" w:after="40"/>
      <w:ind w:left="480"/>
      <w:jc w:val="left"/>
    </w:pPr>
    <w:rPr>
      <w:sz w:val="24"/>
      <w:szCs w:val="24"/>
      <w:lang w:eastAsia="pl-PL"/>
    </w:rPr>
  </w:style>
  <w:style w:type="paragraph" w:styleId="Lista2">
    <w:name w:val="List 2"/>
    <w:basedOn w:val="Standard"/>
    <w:pPr>
      <w:spacing w:before="120" w:after="120"/>
      <w:ind w:left="566" w:right="-170" w:hanging="283"/>
    </w:pPr>
    <w:rPr>
      <w:sz w:val="24"/>
      <w:szCs w:val="24"/>
      <w:lang w:eastAsia="pl-PL"/>
    </w:rPr>
  </w:style>
  <w:style w:type="paragraph" w:styleId="Lista3">
    <w:name w:val="List 3"/>
    <w:basedOn w:val="Standard"/>
    <w:pPr>
      <w:spacing w:before="120" w:after="120"/>
      <w:ind w:left="849" w:right="-170" w:hanging="283"/>
    </w:pPr>
    <w:rPr>
      <w:rFonts w:ascii="Arial" w:hAnsi="Arial"/>
      <w:sz w:val="24"/>
      <w:lang w:eastAsia="pl-PL"/>
    </w:rPr>
  </w:style>
  <w:style w:type="paragraph" w:styleId="Listapunktowana2">
    <w:name w:val="List Bullet 2"/>
    <w:basedOn w:val="Standard"/>
    <w:pPr>
      <w:spacing w:before="120" w:after="120"/>
      <w:ind w:left="566" w:right="-170" w:hanging="283"/>
    </w:pPr>
    <w:rPr>
      <w:rFonts w:ascii="Arial" w:hAnsi="Arial"/>
      <w:sz w:val="24"/>
      <w:lang w:eastAsia="pl-PL"/>
    </w:rPr>
  </w:style>
  <w:style w:type="paragraph" w:styleId="Lista-kontynuacja2">
    <w:name w:val="List Continue 2"/>
    <w:basedOn w:val="Standard"/>
    <w:pPr>
      <w:spacing w:before="0" w:after="120"/>
      <w:ind w:left="566"/>
      <w:jc w:val="left"/>
    </w:pPr>
    <w:rPr>
      <w:lang w:eastAsia="pl-PL"/>
    </w:rPr>
  </w:style>
  <w:style w:type="paragraph" w:customStyle="1" w:styleId="jmparagraf1">
    <w:name w:val="jm.paragraf1"/>
    <w:basedOn w:val="Standard"/>
    <w:pPr>
      <w:spacing w:before="240" w:after="120"/>
      <w:jc w:val="center"/>
      <w:outlineLvl w:val="0"/>
    </w:pPr>
    <w:rPr>
      <w:b/>
      <w:szCs w:val="24"/>
    </w:rPr>
  </w:style>
  <w:style w:type="paragraph" w:customStyle="1" w:styleId="Jerzy1">
    <w:name w:val="Jerzy.1"/>
    <w:basedOn w:val="Standard"/>
    <w:pPr>
      <w:spacing w:before="120" w:after="120"/>
      <w:jc w:val="center"/>
    </w:pPr>
    <w:rPr>
      <w:b/>
      <w:bCs/>
      <w:smallCaps/>
    </w:rPr>
  </w:style>
  <w:style w:type="paragraph" w:customStyle="1" w:styleId="StylJerzy1Wszystkiewersaliki">
    <w:name w:val="Styl Jerzy.1 + Wszystkie wersaliki"/>
    <w:basedOn w:val="Jerzy1"/>
    <w:rPr>
      <w:caps/>
    </w:rPr>
  </w:style>
  <w:style w:type="paragraph" w:customStyle="1" w:styleId="juzia">
    <w:name w:val="juzia"/>
    <w:basedOn w:val="Jerzy1"/>
    <w:pPr>
      <w:jc w:val="both"/>
    </w:pPr>
    <w:rPr>
      <w:b w:val="0"/>
      <w:smallCaps w:val="0"/>
      <w:sz w:val="24"/>
      <w:szCs w:val="24"/>
    </w:rPr>
  </w:style>
  <w:style w:type="paragraph" w:customStyle="1" w:styleId="Styl10ptDolewej">
    <w:name w:val="Styl 10 pt Do lewej"/>
    <w:basedOn w:val="Standard"/>
    <w:pPr>
      <w:spacing w:before="60" w:after="60"/>
      <w:jc w:val="left"/>
    </w:pPr>
    <w:rPr>
      <w:lang w:eastAsia="pl-PL"/>
    </w:rPr>
  </w:style>
  <w:style w:type="paragraph" w:customStyle="1" w:styleId="Tekstpodstawowy21">
    <w:name w:val="Tekst podstawowy 21"/>
    <w:basedOn w:val="Standard"/>
    <w:pPr>
      <w:spacing w:before="0" w:after="40"/>
      <w:jc w:val="left"/>
    </w:pPr>
    <w:rPr>
      <w:b/>
      <w:sz w:val="24"/>
      <w:lang w:eastAsia="ar-SA"/>
    </w:rPr>
  </w:style>
  <w:style w:type="paragraph" w:customStyle="1" w:styleId="as1">
    <w:name w:val="as.1"/>
    <w:basedOn w:val="Standard"/>
    <w:pPr>
      <w:spacing w:before="60" w:after="60"/>
      <w:jc w:val="center"/>
    </w:pPr>
    <w:rPr>
      <w:b/>
      <w:sz w:val="24"/>
      <w:szCs w:val="24"/>
    </w:rPr>
  </w:style>
  <w:style w:type="paragraph" w:customStyle="1" w:styleId="1">
    <w:name w:val="1)"/>
    <w:basedOn w:val="Standard"/>
    <w:pPr>
      <w:spacing w:before="0" w:after="40"/>
      <w:jc w:val="left"/>
    </w:pPr>
    <w:rPr>
      <w:sz w:val="24"/>
      <w:szCs w:val="24"/>
      <w:lang w:eastAsia="pl-PL"/>
    </w:rPr>
  </w:style>
  <w:style w:type="paragraph" w:customStyle="1" w:styleId="jmparagraf2">
    <w:name w:val="jm.paragraf2"/>
    <w:basedOn w:val="Standard"/>
    <w:pPr>
      <w:shd w:val="clear" w:color="auto" w:fill="FFFFFF"/>
      <w:spacing w:before="60" w:after="200"/>
      <w:ind w:left="3969"/>
      <w:jc w:val="right"/>
      <w:outlineLvl w:val="1"/>
    </w:pPr>
    <w:rPr>
      <w:b/>
      <w:smallCaps/>
      <w:szCs w:val="24"/>
    </w:rPr>
  </w:style>
  <w:style w:type="paragraph" w:customStyle="1" w:styleId="as2">
    <w:name w:val="as.2"/>
    <w:basedOn w:val="Standard"/>
    <w:pPr>
      <w:spacing w:before="120" w:after="120"/>
      <w:ind w:left="4536"/>
      <w:jc w:val="right"/>
    </w:pPr>
    <w:rPr>
      <w:b/>
      <w:smallCaps/>
    </w:rPr>
  </w:style>
  <w:style w:type="paragraph" w:customStyle="1" w:styleId="StylStylNagwek211ptPrzed6ptPo6pt">
    <w:name w:val="Styl Styl Nagłówek 2 + 11 pt + Przed:  6 pt Po:  6 pt"/>
    <w:basedOn w:val="Standard"/>
    <w:pPr>
      <w:keepNext/>
      <w:spacing w:before="240" w:after="120"/>
      <w:outlineLvl w:val="1"/>
    </w:pPr>
    <w:rPr>
      <w:rFonts w:ascii="Arial" w:hAnsi="Arial"/>
      <w:b/>
      <w:bCs/>
      <w:smallCaps/>
      <w:sz w:val="24"/>
      <w:lang w:eastAsia="pl-PL"/>
    </w:rPr>
  </w:style>
  <w:style w:type="paragraph" w:customStyle="1" w:styleId="Tekstpodstawowy22">
    <w:name w:val="Tekst podstawowy 22"/>
    <w:basedOn w:val="Standard"/>
    <w:pPr>
      <w:spacing w:before="60" w:after="60"/>
      <w:ind w:left="284"/>
    </w:pPr>
    <w:rPr>
      <w:sz w:val="24"/>
      <w:lang w:eastAsia="pl-PL"/>
    </w:rPr>
  </w:style>
  <w:style w:type="paragraph" w:customStyle="1" w:styleId="Jerzy2">
    <w:name w:val="Jerzy.2"/>
    <w:basedOn w:val="Standard"/>
    <w:pPr>
      <w:spacing w:before="120" w:after="120"/>
      <w:ind w:left="4536"/>
      <w:jc w:val="right"/>
    </w:pPr>
    <w:rPr>
      <w:b/>
      <w:smallCaps/>
    </w:rPr>
  </w:style>
  <w:style w:type="paragraph" w:customStyle="1" w:styleId="CharChar1ZnakZnak">
    <w:name w:val="Char Char1 Znak Znak"/>
    <w:basedOn w:val="Standard"/>
    <w:pPr>
      <w:spacing w:before="0" w:after="40"/>
      <w:jc w:val="left"/>
    </w:pPr>
    <w:rPr>
      <w:sz w:val="24"/>
      <w:szCs w:val="24"/>
      <w:lang w:eastAsia="pl-PL"/>
    </w:rPr>
  </w:style>
  <w:style w:type="paragraph" w:customStyle="1" w:styleId="Default">
    <w:name w:val="Default"/>
    <w:pPr>
      <w:widowControl/>
      <w:suppressAutoHyphens/>
      <w:spacing w:before="0" w:after="0" w:line="240" w:lineRule="auto"/>
      <w:jc w:val="left"/>
    </w:pPr>
    <w:rPr>
      <w:rFonts w:eastAsia="Times New Roman" w:cs="Times New Roman"/>
      <w:color w:val="000000"/>
      <w:sz w:val="24"/>
      <w:szCs w:val="24"/>
      <w:lang w:eastAsia="pl-PL"/>
    </w:rPr>
  </w:style>
  <w:style w:type="paragraph" w:customStyle="1" w:styleId="Naglwek3">
    <w:name w:val="Naglówek 3"/>
    <w:basedOn w:val="Default"/>
    <w:rPr>
      <w:rFonts w:ascii="Times New Roman" w:hAnsi="Times New Roman"/>
      <w:color w:val="00000A"/>
    </w:rPr>
  </w:style>
  <w:style w:type="paragraph" w:customStyle="1" w:styleId="ju">
    <w:name w:val="ju"/>
    <w:basedOn w:val="Standard"/>
    <w:pPr>
      <w:spacing w:before="60" w:after="60"/>
      <w:ind w:left="840" w:hanging="283"/>
    </w:pPr>
    <w:rPr>
      <w:u w:val="single"/>
      <w:lang w:eastAsia="pl-PL"/>
    </w:rPr>
  </w:style>
  <w:style w:type="paragraph" w:customStyle="1" w:styleId="A">
    <w:name w:val="A"/>
    <w:basedOn w:val="Standard"/>
    <w:pPr>
      <w:spacing w:before="240" w:after="240"/>
      <w:jc w:val="center"/>
    </w:pPr>
    <w:rPr>
      <w:b/>
      <w:szCs w:val="24"/>
      <w:lang w:eastAsia="pl-PL"/>
    </w:rPr>
  </w:style>
  <w:style w:type="paragraph" w:customStyle="1" w:styleId="25">
    <w:name w:val="25"/>
    <w:basedOn w:val="Standard"/>
    <w:pPr>
      <w:spacing w:before="120" w:after="120"/>
      <w:ind w:left="357" w:right="-170" w:hanging="357"/>
    </w:pPr>
  </w:style>
  <w:style w:type="paragraph" w:customStyle="1" w:styleId="ZnakZnak1">
    <w:name w:val="Znak Znak1"/>
    <w:basedOn w:val="Standard"/>
    <w:pPr>
      <w:spacing w:before="120" w:after="120"/>
      <w:ind w:left="5670" w:right="-170" w:hanging="5670"/>
    </w:pPr>
    <w:rPr>
      <w:rFonts w:ascii="Arial" w:hAnsi="Arial" w:cs="Arial"/>
      <w:sz w:val="24"/>
      <w:szCs w:val="24"/>
      <w:lang w:eastAsia="pl-PL"/>
    </w:rPr>
  </w:style>
  <w:style w:type="paragraph" w:customStyle="1" w:styleId="tytu0">
    <w:name w:val="tytuł"/>
    <w:basedOn w:val="Standard"/>
    <w:pPr>
      <w:spacing w:before="240" w:after="120" w:line="288" w:lineRule="auto"/>
      <w:ind w:left="5670" w:right="-170" w:hanging="5670"/>
      <w:outlineLvl w:val="0"/>
    </w:pPr>
    <w:rPr>
      <w:b/>
      <w:bCs/>
      <w:color w:val="FF0000"/>
      <w:sz w:val="24"/>
      <w:szCs w:val="24"/>
      <w:lang w:eastAsia="pl-PL"/>
    </w:rPr>
  </w:style>
  <w:style w:type="paragraph" w:customStyle="1" w:styleId="tekstdokumentu">
    <w:name w:val="tekst dokumentu"/>
    <w:basedOn w:val="Standard"/>
    <w:pPr>
      <w:spacing w:before="360" w:after="120" w:line="360" w:lineRule="auto"/>
      <w:ind w:left="5670" w:right="-170" w:hanging="5670"/>
    </w:pPr>
    <w:rPr>
      <w:b/>
      <w:iCs/>
      <w:sz w:val="24"/>
      <w:lang w:eastAsia="pl-PL"/>
    </w:rPr>
  </w:style>
  <w:style w:type="paragraph" w:customStyle="1" w:styleId="zacznik">
    <w:name w:val="załącznik"/>
    <w:basedOn w:val="Textbody"/>
    <w:pPr>
      <w:tabs>
        <w:tab w:val="left" w:pos="7371"/>
      </w:tabs>
      <w:spacing w:before="120" w:after="120" w:line="360" w:lineRule="auto"/>
      <w:ind w:left="5670" w:right="-170" w:hanging="5670"/>
    </w:pPr>
    <w:rPr>
      <w:szCs w:val="20"/>
      <w:lang w:eastAsia="en-US"/>
    </w:rPr>
  </w:style>
  <w:style w:type="paragraph" w:customStyle="1" w:styleId="Listakontynuowana3">
    <w:name w:val="Lista kontynuowana 3"/>
    <w:basedOn w:val="Standard"/>
    <w:pPr>
      <w:spacing w:before="120" w:after="120"/>
      <w:ind w:left="849" w:right="-170" w:hanging="5670"/>
    </w:pPr>
    <w:rPr>
      <w:rFonts w:ascii="Arial" w:hAnsi="Arial"/>
      <w:sz w:val="24"/>
      <w:lang w:eastAsia="pl-PL"/>
    </w:rPr>
  </w:style>
  <w:style w:type="paragraph" w:customStyle="1" w:styleId="Listakontynuowana2">
    <w:name w:val="Lista kontynuowana 2"/>
    <w:basedOn w:val="Standard"/>
    <w:pPr>
      <w:spacing w:before="120" w:after="120"/>
      <w:ind w:left="566" w:right="-170" w:hanging="5670"/>
    </w:pPr>
    <w:rPr>
      <w:rFonts w:ascii="Arial" w:hAnsi="Arial"/>
      <w:sz w:val="24"/>
      <w:lang w:eastAsia="pl-PL"/>
    </w:rPr>
  </w:style>
  <w:style w:type="paragraph" w:customStyle="1" w:styleId="Listakontynuowana">
    <w:name w:val="Lista kontynuowana"/>
    <w:basedOn w:val="Standard"/>
    <w:pPr>
      <w:spacing w:before="120" w:after="120"/>
      <w:ind w:left="283" w:right="-170" w:hanging="5670"/>
    </w:pPr>
    <w:rPr>
      <w:rFonts w:ascii="Arial" w:hAnsi="Arial"/>
      <w:sz w:val="24"/>
      <w:lang w:eastAsia="pl-PL"/>
    </w:rPr>
  </w:style>
  <w:style w:type="paragraph" w:customStyle="1" w:styleId="TEKSTPODSTAWOWYZnakZnakZnakZnakZnakZnak">
    <w:name w:val="TEKST PODSTAWOWY Znak Znak Znak Znak Znak Znak"/>
    <w:basedOn w:val="Standard"/>
    <w:pPr>
      <w:spacing w:before="60" w:after="60"/>
      <w:ind w:left="851" w:right="-170" w:hanging="5670"/>
    </w:pPr>
    <w:rPr>
      <w:rFonts w:ascii="Arial" w:hAnsi="Arial" w:cs="Arial"/>
      <w:spacing w:val="-3"/>
      <w:lang w:eastAsia="pl-PL"/>
    </w:rPr>
  </w:style>
  <w:style w:type="paragraph" w:customStyle="1" w:styleId="ocenapompy">
    <w:name w:val="ocena pompy"/>
    <w:basedOn w:val="Standard"/>
    <w:pPr>
      <w:spacing w:before="120" w:after="120"/>
      <w:ind w:left="5670" w:right="-170" w:firstLine="3360"/>
    </w:pPr>
    <w:rPr>
      <w:lang w:eastAsia="pl-PL"/>
    </w:rPr>
  </w:style>
  <w:style w:type="paragraph" w:customStyle="1" w:styleId="bodytext2">
    <w:name w:val="bodytext2"/>
    <w:basedOn w:val="Standard"/>
    <w:pPr>
      <w:spacing w:before="100" w:after="28"/>
      <w:ind w:left="5670" w:right="-170" w:hanging="5670"/>
    </w:pPr>
    <w:rPr>
      <w:sz w:val="24"/>
      <w:szCs w:val="24"/>
      <w:lang w:eastAsia="pl-PL"/>
    </w:rPr>
  </w:style>
  <w:style w:type="paragraph" w:customStyle="1" w:styleId="content1">
    <w:name w:val="content1"/>
    <w:basedOn w:val="Standard"/>
    <w:pPr>
      <w:spacing w:before="120" w:after="120"/>
      <w:ind w:left="5670" w:right="300" w:hanging="5670"/>
    </w:pPr>
    <w:rPr>
      <w:sz w:val="24"/>
      <w:szCs w:val="24"/>
      <w:lang w:eastAsia="pl-PL"/>
    </w:rPr>
  </w:style>
  <w:style w:type="paragraph" w:customStyle="1" w:styleId="SIWZ-punkty">
    <w:name w:val="SIWZ - punkty"/>
    <w:basedOn w:val="Standard"/>
    <w:pPr>
      <w:spacing w:before="120" w:after="40"/>
      <w:jc w:val="left"/>
      <w:outlineLvl w:val="1"/>
    </w:pPr>
    <w:rPr>
      <w:rFonts w:ascii="Tahoma" w:hAnsi="Tahoma"/>
      <w:lang w:eastAsia="pl-PL"/>
    </w:rPr>
  </w:style>
  <w:style w:type="paragraph" w:customStyle="1" w:styleId="SIWZ-nagwekrozdziau">
    <w:name w:val="SIWZ - nagłówek rozdziału"/>
    <w:basedOn w:val="Nagwek2"/>
    <w:pPr>
      <w:spacing w:before="360" w:after="120"/>
      <w:jc w:val="left"/>
      <w:outlineLvl w:val="0"/>
    </w:pPr>
    <w:rPr>
      <w:rFonts w:ascii="Tahoma" w:hAnsi="Tahoma"/>
      <w:sz w:val="20"/>
      <w:szCs w:val="20"/>
    </w:rPr>
  </w:style>
  <w:style w:type="paragraph" w:customStyle="1" w:styleId="SIWZ-punktorwopisiepunktwwtabelce">
    <w:name w:val="SIWZ - punktor w opisie punktów w tabelce"/>
    <w:basedOn w:val="Standard"/>
    <w:pPr>
      <w:keepLines/>
      <w:tabs>
        <w:tab w:val="left" w:pos="568"/>
      </w:tabs>
      <w:spacing w:before="0" w:after="40"/>
      <w:ind w:left="284" w:hanging="284"/>
      <w:jc w:val="left"/>
    </w:pPr>
    <w:rPr>
      <w:rFonts w:ascii="Tahoma" w:hAnsi="Tahoma"/>
      <w:color w:val="000000"/>
      <w:lang w:eastAsia="pl-PL"/>
    </w:rPr>
  </w:style>
  <w:style w:type="paragraph" w:customStyle="1" w:styleId="SIWZ-zwykyakapit">
    <w:name w:val="SIWZ - zwykły akapit"/>
    <w:basedOn w:val="Standard"/>
    <w:pPr>
      <w:spacing w:before="240" w:after="40"/>
      <w:jc w:val="left"/>
    </w:pPr>
    <w:rPr>
      <w:rFonts w:ascii="Tahoma" w:hAnsi="Tahoma"/>
      <w:lang w:eastAsia="pl-PL"/>
    </w:rPr>
  </w:style>
  <w:style w:type="paragraph" w:customStyle="1" w:styleId="jmak1">
    <w:name w:val="jm.ak.1"/>
    <w:basedOn w:val="Textbody"/>
    <w:pPr>
      <w:spacing w:before="120" w:after="120" w:line="288" w:lineRule="auto"/>
    </w:pPr>
    <w:rPr>
      <w:lang w:eastAsia="en-US"/>
    </w:rPr>
  </w:style>
  <w:style w:type="paragraph" w:customStyle="1" w:styleId="jmak2">
    <w:name w:val="jm.ak.2"/>
    <w:basedOn w:val="Standard"/>
    <w:pPr>
      <w:tabs>
        <w:tab w:val="left" w:leader="dot" w:pos="8222"/>
      </w:tabs>
      <w:spacing w:before="120" w:after="120"/>
      <w:ind w:left="4111" w:hanging="4111"/>
      <w:jc w:val="left"/>
    </w:pPr>
  </w:style>
  <w:style w:type="paragraph" w:customStyle="1" w:styleId="ZnakZnak12">
    <w:name w:val="Znak Znak12"/>
    <w:basedOn w:val="Standard"/>
    <w:pPr>
      <w:spacing w:before="120" w:after="120"/>
      <w:ind w:left="5670" w:right="-170" w:hanging="5670"/>
    </w:pPr>
    <w:rPr>
      <w:rFonts w:ascii="Arial" w:hAnsi="Arial" w:cs="Arial"/>
      <w:sz w:val="24"/>
      <w:szCs w:val="24"/>
      <w:lang w:eastAsia="pl-PL"/>
    </w:rPr>
  </w:style>
  <w:style w:type="paragraph" w:customStyle="1" w:styleId="msonormal0">
    <w:name w:val="msonormal"/>
    <w:basedOn w:val="Standard"/>
    <w:pPr>
      <w:spacing w:before="100" w:after="28"/>
      <w:jc w:val="left"/>
    </w:pPr>
    <w:rPr>
      <w:sz w:val="24"/>
      <w:szCs w:val="24"/>
      <w:lang w:eastAsia="pl-PL"/>
    </w:rPr>
  </w:style>
  <w:style w:type="paragraph" w:customStyle="1" w:styleId="xl78">
    <w:name w:val="xl78"/>
    <w:basedOn w:val="Standar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28"/>
      <w:jc w:val="left"/>
    </w:pPr>
    <w:rPr>
      <w:rFonts w:ascii="Calibri Light" w:hAnsi="Calibri Light" w:cs="Calibri Light"/>
      <w:b/>
      <w:bCs/>
      <w:sz w:val="16"/>
      <w:szCs w:val="16"/>
      <w:lang w:eastAsia="pl-PL"/>
    </w:rPr>
  </w:style>
  <w:style w:type="paragraph" w:customStyle="1" w:styleId="xl79">
    <w:name w:val="xl79"/>
    <w:basedOn w:val="Standar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28"/>
      <w:jc w:val="center"/>
    </w:pPr>
    <w:rPr>
      <w:rFonts w:ascii="Calibri Light" w:hAnsi="Calibri Light" w:cs="Calibri Light"/>
      <w:b/>
      <w:bCs/>
      <w:sz w:val="16"/>
      <w:szCs w:val="16"/>
      <w:lang w:eastAsia="pl-PL"/>
    </w:rPr>
  </w:style>
  <w:style w:type="paragraph" w:customStyle="1" w:styleId="xl80">
    <w:name w:val="xl80"/>
    <w:basedOn w:val="Standar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28"/>
      <w:jc w:val="center"/>
    </w:pPr>
    <w:rPr>
      <w:rFonts w:ascii="Calibri Light" w:hAnsi="Calibri Light" w:cs="Calibri Light"/>
      <w:b/>
      <w:bCs/>
      <w:sz w:val="16"/>
      <w:szCs w:val="16"/>
      <w:lang w:eastAsia="pl-PL"/>
    </w:rPr>
  </w:style>
  <w:style w:type="paragraph" w:customStyle="1" w:styleId="xl81">
    <w:name w:val="xl81"/>
    <w:basedOn w:val="Standard"/>
    <w:pPr>
      <w:spacing w:before="100" w:after="28"/>
      <w:jc w:val="left"/>
    </w:pPr>
    <w:rPr>
      <w:rFonts w:ascii="Calibri Light" w:hAnsi="Calibri Light" w:cs="Calibri Light"/>
      <w:sz w:val="16"/>
      <w:szCs w:val="16"/>
      <w:lang w:eastAsia="pl-PL"/>
    </w:rPr>
  </w:style>
  <w:style w:type="paragraph" w:customStyle="1" w:styleId="xl82">
    <w:name w:val="xl82"/>
    <w:basedOn w:val="Standar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28"/>
      <w:jc w:val="left"/>
    </w:pPr>
    <w:rPr>
      <w:rFonts w:ascii="Calibri Light" w:hAnsi="Calibri Light" w:cs="Calibri Light"/>
      <w:sz w:val="16"/>
      <w:szCs w:val="16"/>
      <w:lang w:eastAsia="pl-PL"/>
    </w:rPr>
  </w:style>
  <w:style w:type="paragraph" w:customStyle="1" w:styleId="xl83">
    <w:name w:val="xl83"/>
    <w:basedOn w:val="Standard"/>
    <w:pPr>
      <w:pBdr>
        <w:top w:val="single" w:sz="4" w:space="0" w:color="000001"/>
        <w:left w:val="single" w:sz="4" w:space="0" w:color="000001"/>
        <w:bottom w:val="single" w:sz="4" w:space="0" w:color="000001"/>
        <w:right w:val="single" w:sz="4" w:space="0" w:color="000001"/>
      </w:pBdr>
      <w:spacing w:before="100" w:after="28"/>
      <w:jc w:val="left"/>
    </w:pPr>
    <w:rPr>
      <w:rFonts w:ascii="Calibri Light" w:hAnsi="Calibri Light" w:cs="Calibri Light"/>
      <w:sz w:val="16"/>
      <w:szCs w:val="16"/>
      <w:lang w:eastAsia="pl-PL"/>
    </w:rPr>
  </w:style>
  <w:style w:type="paragraph" w:styleId="Nagwek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Normal1">
    <w:name w:val="Normal_1"/>
    <w:qFormat/>
    <w:rsid w:val="00535286"/>
    <w:pPr>
      <w:widowControl/>
      <w:autoSpaceDN/>
      <w:spacing w:before="0" w:after="0" w:line="240" w:lineRule="auto"/>
      <w:jc w:val="left"/>
      <w:textAlignment w:val="auto"/>
    </w:pPr>
    <w:rPr>
      <w:rFonts w:ascii="Times New Roman" w:eastAsia="Times New Roman" w:hAnsi="Times New Roman" w:cs="Times New Roman"/>
      <w:kern w:val="0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Nagwek3Znak">
    <w:name w:val="Nagłówek 3 Znak"/>
    <w:basedOn w:val="Domylnaczcionkaakapitu"/>
    <w:rPr>
      <w:rFonts w:ascii="Times New Roman" w:eastAsia="Times New Roman" w:hAnsi="Times New Roman" w:cs="Times New Roman"/>
      <w:b/>
      <w:bCs/>
      <w:sz w:val="26"/>
      <w:szCs w:val="24"/>
      <w:u w:val="single"/>
      <w:lang w:eastAsia="pl-PL"/>
    </w:rPr>
  </w:style>
  <w:style w:type="character" w:customStyle="1" w:styleId="Nagwek4Znak">
    <w:name w:val="Nagłówek 4 Znak"/>
    <w:basedOn w:val="Domylnaczcionkaakapitu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rPr>
      <w:rFonts w:ascii="Times New Roman" w:eastAsia="Times New Roman" w:hAnsi="Times New Roman" w:cs="Times New Roman"/>
      <w:sz w:val="20"/>
      <w:szCs w:val="24"/>
      <w:u w:val="single"/>
      <w:lang w:eastAsia="pl-PL"/>
    </w:rPr>
  </w:style>
  <w:style w:type="character" w:customStyle="1" w:styleId="Nagwek6Znak">
    <w:name w:val="Nagłówek 6 Znak"/>
    <w:basedOn w:val="Domylnaczcionkaakapitu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rPr>
      <w:rFonts w:ascii="Cambria" w:eastAsia="Times New Roman" w:hAnsi="Cambria" w:cs="Times New Roman"/>
      <w:lang w:eastAsia="pl-PL"/>
    </w:rPr>
  </w:style>
  <w:style w:type="character" w:customStyle="1" w:styleId="Tekstpodstawowy2Znak">
    <w:name w:val="Tekst podstawowy 2 Znak"/>
    <w:basedOn w:val="Domylnaczcionkaakapitu"/>
    <w:rPr>
      <w:rFonts w:ascii="Times New Roman" w:eastAsia="Times New Roman" w:hAnsi="Times New Roman" w:cs="Times New Roman"/>
      <w:sz w:val="26"/>
      <w:szCs w:val="24"/>
      <w:lang w:eastAsia="pl-PL"/>
    </w:rPr>
  </w:style>
  <w:style w:type="character" w:customStyle="1" w:styleId="Tekstpodstawowy3Znak">
    <w:name w:val="Tekst podstawowy 3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Tekstpodstawowywcity3Znak">
    <w:name w:val="Tekst podstawowy wcięty 3 Znak"/>
    <w:basedOn w:val="Domylnaczcionkaakapitu"/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apple-style-span">
    <w:name w:val="apple-style-span"/>
    <w:basedOn w:val="Domylnaczcionkaakapitu"/>
  </w:style>
  <w:style w:type="character" w:customStyle="1" w:styleId="apple-converted-space">
    <w:name w:val="apple-converted-space"/>
    <w:basedOn w:val="Domylnaczcionkaakapitu"/>
  </w:style>
  <w:style w:type="character" w:customStyle="1" w:styleId="ZwykytekstZnak">
    <w:name w:val="Zwykły tekst Znak"/>
    <w:basedOn w:val="Domylnaczcionkaakapitu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StopkaZnak">
    <w:name w:val="Stopk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TekstdymkaZnak">
    <w:name w:val="Tekst dymka Znak"/>
    <w:basedOn w:val="Domylnaczcionkaakapitu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ane1">
    <w:name w:val="dane1"/>
    <w:rPr>
      <w:rFonts w:cs="Times New Roman"/>
      <w:color w:val="00000A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rFonts w:cs="Times New Roman"/>
      <w:position w:val="0"/>
      <w:vertAlign w:val="superscript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Pr>
      <w:position w:val="0"/>
      <w:vertAlign w:val="superscript"/>
    </w:rPr>
  </w:style>
  <w:style w:type="character" w:styleId="Uwydatnienie">
    <w:name w:val="Emphasis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tabulatory1">
    <w:name w:val="tabulatory1"/>
    <w:basedOn w:val="Domylnaczcionkaakapitu"/>
  </w:style>
  <w:style w:type="character" w:customStyle="1" w:styleId="c41">
    <w:name w:val="c41"/>
    <w:rPr>
      <w:rFonts w:ascii="MS Sans Serif" w:hAnsi="MS Sans Serif"/>
    </w:rPr>
  </w:style>
  <w:style w:type="character" w:customStyle="1" w:styleId="PodtytuZnak">
    <w:name w:val="Podtytuł Znak"/>
    <w:basedOn w:val="Domylnaczcionkaakapitu"/>
    <w:rPr>
      <w:rFonts w:ascii="Cambria" w:hAnsi="Cambria" w:cs="F"/>
      <w:i/>
      <w:iCs/>
      <w:color w:val="4F81BD"/>
      <w:spacing w:val="15"/>
      <w:sz w:val="24"/>
      <w:szCs w:val="24"/>
    </w:rPr>
  </w:style>
  <w:style w:type="character" w:customStyle="1" w:styleId="PodtytuZnak1">
    <w:name w:val="Podtytuł Znak1"/>
    <w:rPr>
      <w:rFonts w:ascii="Arial" w:eastAsia="Times New Roman" w:hAnsi="Arial" w:cs="Arial"/>
      <w:sz w:val="24"/>
      <w:szCs w:val="24"/>
      <w:lang w:eastAsia="pl-PL"/>
    </w:rPr>
  </w:style>
  <w:style w:type="character" w:customStyle="1" w:styleId="TytuZnak">
    <w:name w:val="Tytuł Znak"/>
    <w:basedOn w:val="Domylnaczcionkaakapitu"/>
    <w:rPr>
      <w:rFonts w:ascii="Arial" w:eastAsia="Times New Roman" w:hAnsi="Arial" w:cs="Arial"/>
      <w:b/>
      <w:bCs/>
      <w:sz w:val="20"/>
      <w:szCs w:val="20"/>
      <w:lang w:eastAsia="pl-PL"/>
    </w:rPr>
  </w:style>
  <w:style w:type="character" w:customStyle="1" w:styleId="MapadokumentuZnak">
    <w:name w:val="Mapa dokumentu Znak"/>
    <w:basedOn w:val="Domylnaczcionkaakapitu"/>
    <w:rPr>
      <w:rFonts w:ascii="Tahoma" w:eastAsia="Times New Roman" w:hAnsi="Tahoma" w:cs="Times New Roman"/>
      <w:sz w:val="16"/>
      <w:szCs w:val="16"/>
    </w:rPr>
  </w:style>
  <w:style w:type="character" w:customStyle="1" w:styleId="Tekstpodstawowywcity2Znak">
    <w:name w:val="Tekst podstawowy wcięty 2 Znak"/>
    <w:basedOn w:val="Domylnaczcionkaakapitu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41">
    <w:name w:val="Font Style41"/>
    <w:rPr>
      <w:rFonts w:ascii="Times New Roman" w:hAnsi="Times New Roman" w:cs="Times New Roman"/>
      <w:color w:val="000000"/>
      <w:sz w:val="22"/>
      <w:szCs w:val="22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30">
    <w:name w:val="Nagłówek #3_"/>
    <w:basedOn w:val="Domylnaczcionkaakapitu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Nagwek31">
    <w:name w:val="Nagłówek #3"/>
    <w:basedOn w:val="Nagwek30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treci">
    <w:name w:val="Tekst treści_"/>
    <w:basedOn w:val="Domylnaczcionkaakapitu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Teksttreci0">
    <w:name w:val="Tekst treści"/>
    <w:basedOn w:val="Teksttreci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pacing w:val="0"/>
      <w:sz w:val="19"/>
      <w:szCs w:val="19"/>
    </w:rPr>
  </w:style>
  <w:style w:type="character" w:customStyle="1" w:styleId="jmtyt1Znak">
    <w:name w:val="jm.tyt.1 Znak"/>
    <w:basedOn w:val="Domylnaczcionkaakapitu"/>
    <w:rPr>
      <w:b/>
    </w:rPr>
  </w:style>
  <w:style w:type="character" w:customStyle="1" w:styleId="jmtyt2Znak">
    <w:name w:val="jm.tyt.2 Znak"/>
    <w:basedOn w:val="Domylnaczcionkaakapitu"/>
    <w:rPr>
      <w:b/>
    </w:rPr>
  </w:style>
  <w:style w:type="character" w:customStyle="1" w:styleId="HTML-wstpniesformatowanyZnak">
    <w:name w:val="HTML - wstępnie sformatowany Znak"/>
    <w:basedOn w:val="Domylnaczcionkaakapitu"/>
    <w:rPr>
      <w:rFonts w:ascii="Arial Unicode MS" w:eastAsia="Arial Unicode MS" w:hAnsi="Arial Unicode MS" w:cs="Arial Unicode MS"/>
      <w:color w:val="000000"/>
      <w:sz w:val="20"/>
      <w:szCs w:val="20"/>
      <w:lang w:eastAsia="pl-PL"/>
    </w:rPr>
  </w:style>
  <w:style w:type="character" w:customStyle="1" w:styleId="TekstpodstawowyZnak1">
    <w:name w:val="Tekst podstawowy Znak1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1">
    <w:name w:val="Tekst podstawowy wcięty Znak1"/>
    <w:basedOn w:val="Domylnaczcionkaakapitu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2">
    <w:name w:val="Tekst podstawowy wcięty Znak2"/>
    <w:basedOn w:val="Domylnaczcionkaakapitu"/>
    <w:rPr>
      <w:sz w:val="24"/>
      <w:szCs w:val="24"/>
      <w:lang w:val="pl-PL" w:eastAsia="pl-PL"/>
    </w:rPr>
  </w:style>
  <w:style w:type="character" w:customStyle="1" w:styleId="jmparagraf1Znak">
    <w:name w:val="jm.paragraf1 Znak"/>
    <w:basedOn w:val="Domylnaczcionkaakapitu"/>
    <w:rPr>
      <w:rFonts w:ascii="Times New Roman" w:hAnsi="Times New Roman" w:cs="Times New Roman"/>
      <w:b/>
      <w:szCs w:val="24"/>
    </w:rPr>
  </w:style>
  <w:style w:type="character" w:customStyle="1" w:styleId="Jerzy1Znak">
    <w:name w:val="Jerzy.1 Znak"/>
    <w:basedOn w:val="Domylnaczcionkaakapitu"/>
    <w:rPr>
      <w:rFonts w:ascii="Times New Roman" w:eastAsia="Times New Roman" w:hAnsi="Times New Roman" w:cs="Times New Roman"/>
      <w:b/>
      <w:bCs/>
      <w:smallCaps/>
    </w:rPr>
  </w:style>
  <w:style w:type="character" w:customStyle="1" w:styleId="StylJerzy1WszystkiewersalikiZnak">
    <w:name w:val="Styl Jerzy.1 + Wszystkie wersaliki Znak"/>
    <w:basedOn w:val="Jerzy1Znak"/>
    <w:rPr>
      <w:rFonts w:ascii="Times New Roman" w:eastAsia="Times New Roman" w:hAnsi="Times New Roman" w:cs="Times New Roman"/>
      <w:b/>
      <w:bCs/>
      <w:smallCaps/>
    </w:rPr>
  </w:style>
  <w:style w:type="character" w:customStyle="1" w:styleId="as1Znak">
    <w:name w:val="as.1 Znak"/>
    <w:basedOn w:val="Domylnaczcionkaakapitu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jmparagraf2Znak">
    <w:name w:val="jm.paragraf2 Znak"/>
    <w:basedOn w:val="Domylnaczcionkaakapitu"/>
    <w:rPr>
      <w:rFonts w:ascii="Times New Roman" w:hAnsi="Times New Roman" w:cs="Times New Roman"/>
      <w:b/>
      <w:smallCaps/>
      <w:szCs w:val="24"/>
    </w:rPr>
  </w:style>
  <w:style w:type="character" w:customStyle="1" w:styleId="as2Znak">
    <w:name w:val="as.2 Znak"/>
    <w:basedOn w:val="Domylnaczcionkaakapitu"/>
    <w:rPr>
      <w:rFonts w:ascii="Times New Roman" w:eastAsia="Times New Roman" w:hAnsi="Times New Roman" w:cs="Times New Roman"/>
      <w:b/>
      <w:smallCaps/>
    </w:rPr>
  </w:style>
  <w:style w:type="character" w:customStyle="1" w:styleId="Jerzy2Znak">
    <w:name w:val="Jerzy.2 Znak"/>
    <w:basedOn w:val="Domylnaczcionkaakapitu"/>
    <w:rPr>
      <w:rFonts w:ascii="Times New Roman" w:eastAsia="Times New Roman" w:hAnsi="Times New Roman" w:cs="Times New Roman"/>
      <w:b/>
      <w:smallCaps/>
    </w:rPr>
  </w:style>
  <w:style w:type="character" w:customStyle="1" w:styleId="jmak1Znak">
    <w:name w:val="jm.ak.1 Znak"/>
    <w:basedOn w:val="TekstpodstawowyZnak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jmak2Znak">
    <w:name w:val="jm.ak.2 Znak"/>
    <w:basedOn w:val="Domylnaczcionkaakapitu"/>
    <w:rPr>
      <w:rFonts w:ascii="Times New Roman" w:eastAsia="Times New Roman" w:hAnsi="Times New Roman" w:cs="Times New Roman"/>
    </w:rPr>
  </w:style>
  <w:style w:type="character" w:customStyle="1" w:styleId="tekstdokbold">
    <w:name w:val="tekst dok. bold"/>
    <w:rPr>
      <w:b/>
      <w:bCs w:val="0"/>
    </w:rPr>
  </w:style>
  <w:style w:type="character" w:customStyle="1" w:styleId="biggertext">
    <w:name w:val="biggertext"/>
    <w:basedOn w:val="Domylnaczcionkaakapitu"/>
  </w:style>
  <w:style w:type="character" w:customStyle="1" w:styleId="Nierozpoznanawzmianka1">
    <w:name w:val="Nierozpoznana wzmianka1"/>
    <w:basedOn w:val="Domylnaczcionkaakapitu"/>
    <w:rPr>
      <w:color w:val="808080"/>
    </w:rPr>
  </w:style>
  <w:style w:type="character" w:customStyle="1" w:styleId="AkapitzlistZnak">
    <w:name w:val="Akapit z listą Znak"/>
  </w:style>
  <w:style w:type="character" w:customStyle="1" w:styleId="Nierozpoznanawzmianka2">
    <w:name w:val="Nierozpoznana wzmianka2"/>
    <w:basedOn w:val="Domylnaczcionkaakapitu"/>
    <w:rPr>
      <w:color w:val="605E5C"/>
    </w:rPr>
  </w:style>
  <w:style w:type="character" w:customStyle="1" w:styleId="Nierozpoznanawzmianka3">
    <w:name w:val="Nierozpoznana wzmianka3"/>
    <w:basedOn w:val="Domylnaczcionkaakapitu"/>
    <w:rPr>
      <w:color w:val="605E5C"/>
    </w:rPr>
  </w:style>
  <w:style w:type="character" w:customStyle="1" w:styleId="ng-binding">
    <w:name w:val="ng-binding"/>
    <w:basedOn w:val="Domylnaczcionkaakapitu"/>
  </w:style>
  <w:style w:type="character" w:styleId="Nierozpoznanawzmianka">
    <w:name w:val="Unresolved Mention"/>
    <w:basedOn w:val="Domylnaczcionkaakapitu"/>
    <w:rPr>
      <w:color w:val="605E5C"/>
    </w:rPr>
  </w:style>
  <w:style w:type="character" w:customStyle="1" w:styleId="ListLabel1">
    <w:name w:val="ListLabel 1"/>
    <w:rPr>
      <w:rFonts w:cs="Arial"/>
      <w:sz w:val="20"/>
      <w:szCs w:val="20"/>
    </w:rPr>
  </w:style>
  <w:style w:type="character" w:customStyle="1" w:styleId="ListLabel2">
    <w:name w:val="ListLabel 2"/>
    <w:rPr>
      <w:rFonts w:eastAsia="Times New Roman" w:cs="Arial"/>
    </w:rPr>
  </w:style>
  <w:style w:type="character" w:customStyle="1" w:styleId="ListLabel3">
    <w:name w:val="ListLabel 3"/>
    <w:rPr>
      <w:b w:val="0"/>
    </w:rPr>
  </w:style>
  <w:style w:type="character" w:customStyle="1" w:styleId="ListLabel4">
    <w:name w:val="ListLabel 4"/>
    <w:rPr>
      <w:sz w:val="22"/>
      <w:szCs w:val="22"/>
    </w:rPr>
  </w:style>
  <w:style w:type="character" w:customStyle="1" w:styleId="ListLabel5">
    <w:name w:val="ListLabel 5"/>
    <w:rPr>
      <w:color w:val="000000"/>
    </w:rPr>
  </w:style>
  <w:style w:type="character" w:customStyle="1" w:styleId="ListLabel6">
    <w:name w:val="ListLabel 6"/>
    <w:rPr>
      <w:rFonts w:cs="Times New Roman"/>
    </w:rPr>
  </w:style>
  <w:style w:type="character" w:customStyle="1" w:styleId="ListLabel7">
    <w:name w:val="ListLabel 7"/>
    <w:rPr>
      <w:rFonts w:cs="Arial Narrow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ListLabel8">
    <w:name w:val="ListLabel 8"/>
    <w:rPr>
      <w:rFonts w:eastAsia="Times New Roman" w:cs="Arial Narrow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</w:rPr>
  </w:style>
  <w:style w:type="character" w:customStyle="1" w:styleId="ListLabel9">
    <w:name w:val="ListLabel 9"/>
    <w:rPr>
      <w:rFonts w:eastAsia="Times New Roman" w:cs="Open Sans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  <w:lang w:val="pl-PL" w:eastAsia="pl-PL" w:bidi="pl-PL"/>
    </w:rPr>
  </w:style>
  <w:style w:type="character" w:customStyle="1" w:styleId="ListLabel10">
    <w:name w:val="ListLabel 10"/>
    <w:rPr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subscript"/>
      <w:lang w:val="pl-PL" w:eastAsia="pl-PL" w:bidi="pl-PL"/>
    </w:rPr>
  </w:style>
  <w:style w:type="character" w:customStyle="1" w:styleId="ListLabel11">
    <w:name w:val="ListLabel 11"/>
    <w:rPr>
      <w:rFonts w:eastAsia="Times New Roman" w:cs="Open Sans"/>
      <w:color w:val="00000A"/>
      <w:sz w:val="20"/>
      <w:szCs w:val="20"/>
      <w:lang w:eastAsia="en-US"/>
    </w:rPr>
  </w:style>
  <w:style w:type="character" w:customStyle="1" w:styleId="ListLabel12">
    <w:name w:val="ListLabel 12"/>
    <w:rPr>
      <w:rFonts w:cs="Open Sans"/>
      <w:color w:val="00000A"/>
      <w:sz w:val="20"/>
      <w:szCs w:val="20"/>
    </w:rPr>
  </w:style>
  <w:style w:type="character" w:customStyle="1" w:styleId="ListLabel13">
    <w:name w:val="ListLabel 13"/>
    <w:rPr>
      <w:sz w:val="20"/>
    </w:rPr>
  </w:style>
  <w:style w:type="character" w:customStyle="1" w:styleId="ListLabel14">
    <w:name w:val="ListLabel 14"/>
    <w:rPr>
      <w:rFonts w:cs="Times New Roman"/>
      <w:color w:val="00000A"/>
    </w:rPr>
  </w:style>
  <w:style w:type="character" w:customStyle="1" w:styleId="ListLabel15">
    <w:name w:val="ListLabel 15"/>
    <w:rPr>
      <w:color w:val="00000A"/>
    </w:rPr>
  </w:style>
  <w:style w:type="character" w:customStyle="1" w:styleId="ListLabel16">
    <w:name w:val="ListLabel 16"/>
    <w:rPr>
      <w:rFonts w:eastAsia="Times New Roman" w:cs="Open Sans"/>
      <w:sz w:val="20"/>
      <w:szCs w:val="20"/>
    </w:rPr>
  </w:style>
  <w:style w:type="character" w:customStyle="1" w:styleId="ListLabel17">
    <w:name w:val="ListLabel 17"/>
    <w:rPr>
      <w:rFonts w:eastAsia="Times New Roman" w:cs="Open Sans"/>
      <w:color w:val="00000A"/>
      <w:sz w:val="20"/>
      <w:szCs w:val="20"/>
    </w:rPr>
  </w:style>
  <w:style w:type="character" w:customStyle="1" w:styleId="ListLabel18">
    <w:name w:val="ListLabel 18"/>
    <w:rPr>
      <w:rFonts w:cs="Tahoma"/>
      <w:b w:val="0"/>
      <w:sz w:val="20"/>
      <w:szCs w:val="20"/>
    </w:rPr>
  </w:style>
  <w:style w:type="character" w:customStyle="1" w:styleId="ListLabel19">
    <w:name w:val="ListLabel 19"/>
    <w:rPr>
      <w:rFonts w:cs="Open Sans"/>
      <w:sz w:val="20"/>
      <w:szCs w:val="20"/>
    </w:rPr>
  </w:style>
  <w:style w:type="character" w:customStyle="1" w:styleId="ListLabel20">
    <w:name w:val="ListLabel 20"/>
    <w:rPr>
      <w:rFonts w:cs="Open Sans"/>
      <w:b w:val="0"/>
      <w:bCs/>
      <w:i w:val="0"/>
      <w:iCs/>
      <w:color w:val="00000A"/>
      <w:sz w:val="20"/>
      <w:szCs w:val="20"/>
    </w:rPr>
  </w:style>
  <w:style w:type="character" w:customStyle="1" w:styleId="ListLabel21">
    <w:name w:val="ListLabel 21"/>
    <w:rPr>
      <w:rFonts w:eastAsia="Times New Roman" w:cs="Times New Roman"/>
    </w:rPr>
  </w:style>
  <w:style w:type="character" w:customStyle="1" w:styleId="ListLabel22">
    <w:name w:val="ListLabel 22"/>
    <w:rPr>
      <w:rFonts w:cs="Open Sans"/>
      <w:color w:val="00000A"/>
      <w:sz w:val="20"/>
    </w:rPr>
  </w:style>
  <w:style w:type="character" w:customStyle="1" w:styleId="ListLabel23">
    <w:name w:val="ListLabel 23"/>
    <w:rPr>
      <w:rFonts w:cs="Open Sans"/>
      <w:i w:val="0"/>
      <w:sz w:val="20"/>
      <w:szCs w:val="20"/>
    </w:rPr>
  </w:style>
  <w:style w:type="paragraph" w:customStyle="1" w:styleId="BodyText0">
    <w:name w:val="Body Text_0"/>
    <w:basedOn w:val="Normal1"/>
    <w:link w:val="TekstpodstawowyZnak0"/>
    <w:rsid w:val="00535286"/>
    <w:pPr>
      <w:spacing w:after="200" w:line="276" w:lineRule="auto"/>
      <w:jc w:val="both"/>
    </w:pPr>
    <w:rPr>
      <w:rFonts w:ascii="Calibri" w:eastAsia="Calibri" w:hAnsi="Calibri"/>
      <w:szCs w:val="20"/>
    </w:rPr>
  </w:style>
  <w:style w:type="character" w:customStyle="1" w:styleId="TekstpodstawowyZnak0">
    <w:name w:val="Tekst podstawowy Znak_0"/>
    <w:basedOn w:val="Domylnaczcionkaakapitu"/>
    <w:link w:val="BodyText0"/>
    <w:rsid w:val="00535286"/>
    <w:rPr>
      <w:rFonts w:eastAsia="Calibri" w:cs="Times New Roman"/>
      <w:kern w:val="0"/>
      <w:sz w:val="24"/>
      <w:szCs w:val="20"/>
      <w:lang w:eastAsia="pl-PL"/>
    </w:rPr>
  </w:style>
  <w:style w:type="character" w:customStyle="1" w:styleId="FootnoteSymbol">
    <w:name w:val="Footnote Symbol"/>
  </w:style>
  <w:style w:type="character" w:customStyle="1" w:styleId="EndnoteSymbol">
    <w:name w:val="Endnote Symbol"/>
  </w:style>
  <w:style w:type="numbering" w:customStyle="1" w:styleId="WWOutlineListStyle">
    <w:name w:val="WW_OutlineListStyle"/>
    <w:basedOn w:val="Bezlisty"/>
    <w:pPr>
      <w:numPr>
        <w:numId w:val="2"/>
      </w:numPr>
    </w:pPr>
  </w:style>
  <w:style w:type="numbering" w:customStyle="1" w:styleId="WWNum1">
    <w:name w:val="WWNum1"/>
    <w:basedOn w:val="Bezlisty"/>
    <w:pPr>
      <w:numPr>
        <w:numId w:val="3"/>
      </w:numPr>
    </w:pPr>
  </w:style>
  <w:style w:type="numbering" w:customStyle="1" w:styleId="WWNum2">
    <w:name w:val="WWNum2"/>
    <w:basedOn w:val="Bezlisty"/>
    <w:pPr>
      <w:numPr>
        <w:numId w:val="4"/>
      </w:numPr>
    </w:pPr>
  </w:style>
  <w:style w:type="numbering" w:customStyle="1" w:styleId="WWNum3">
    <w:name w:val="WWNum3"/>
    <w:basedOn w:val="Bezlisty"/>
    <w:pPr>
      <w:numPr>
        <w:numId w:val="5"/>
      </w:numPr>
    </w:pPr>
  </w:style>
  <w:style w:type="numbering" w:customStyle="1" w:styleId="WWNum4">
    <w:name w:val="WWNum4"/>
    <w:basedOn w:val="Bezlisty"/>
    <w:pPr>
      <w:numPr>
        <w:numId w:val="6"/>
      </w:numPr>
    </w:pPr>
  </w:style>
  <w:style w:type="numbering" w:customStyle="1" w:styleId="WWNum5">
    <w:name w:val="WWNum5"/>
    <w:basedOn w:val="Bezlisty"/>
    <w:pPr>
      <w:numPr>
        <w:numId w:val="7"/>
      </w:numPr>
    </w:pPr>
  </w:style>
  <w:style w:type="numbering" w:customStyle="1" w:styleId="WWNum6">
    <w:name w:val="WWNum6"/>
    <w:basedOn w:val="Bezlisty"/>
    <w:pPr>
      <w:numPr>
        <w:numId w:val="8"/>
      </w:numPr>
    </w:pPr>
  </w:style>
  <w:style w:type="numbering" w:customStyle="1" w:styleId="WWNum7">
    <w:name w:val="WWNum7"/>
    <w:basedOn w:val="Bezlisty"/>
    <w:pPr>
      <w:numPr>
        <w:numId w:val="9"/>
      </w:numPr>
    </w:pPr>
  </w:style>
  <w:style w:type="numbering" w:customStyle="1" w:styleId="WWNum8">
    <w:name w:val="WWNum8"/>
    <w:basedOn w:val="Bezlisty"/>
    <w:pPr>
      <w:numPr>
        <w:numId w:val="10"/>
      </w:numPr>
    </w:pPr>
  </w:style>
  <w:style w:type="numbering" w:customStyle="1" w:styleId="WWNum9">
    <w:name w:val="WWNum9"/>
    <w:basedOn w:val="Bezlisty"/>
    <w:pPr>
      <w:numPr>
        <w:numId w:val="11"/>
      </w:numPr>
    </w:pPr>
  </w:style>
  <w:style w:type="numbering" w:customStyle="1" w:styleId="WWNum10">
    <w:name w:val="WWNum10"/>
    <w:basedOn w:val="Bezlisty"/>
    <w:pPr>
      <w:numPr>
        <w:numId w:val="12"/>
      </w:numPr>
    </w:pPr>
  </w:style>
  <w:style w:type="numbering" w:customStyle="1" w:styleId="WWNum11">
    <w:name w:val="WWNum11"/>
    <w:basedOn w:val="Bezlisty"/>
    <w:pPr>
      <w:numPr>
        <w:numId w:val="13"/>
      </w:numPr>
    </w:pPr>
  </w:style>
  <w:style w:type="numbering" w:customStyle="1" w:styleId="WWNum12">
    <w:name w:val="WWNum12"/>
    <w:basedOn w:val="Bezlisty"/>
    <w:pPr>
      <w:numPr>
        <w:numId w:val="14"/>
      </w:numPr>
    </w:pPr>
  </w:style>
  <w:style w:type="numbering" w:customStyle="1" w:styleId="WWNum13">
    <w:name w:val="WWNum13"/>
    <w:basedOn w:val="Bezlisty"/>
    <w:pPr>
      <w:numPr>
        <w:numId w:val="15"/>
      </w:numPr>
    </w:pPr>
  </w:style>
  <w:style w:type="numbering" w:customStyle="1" w:styleId="WWNum14">
    <w:name w:val="WWNum14"/>
    <w:basedOn w:val="Bezlisty"/>
    <w:pPr>
      <w:numPr>
        <w:numId w:val="85"/>
      </w:numPr>
    </w:pPr>
  </w:style>
  <w:style w:type="numbering" w:customStyle="1" w:styleId="WWNum15">
    <w:name w:val="WWNum15"/>
    <w:basedOn w:val="Bezlisty"/>
    <w:pPr>
      <w:numPr>
        <w:numId w:val="17"/>
      </w:numPr>
    </w:pPr>
  </w:style>
  <w:style w:type="numbering" w:customStyle="1" w:styleId="WWNum16">
    <w:name w:val="WWNum16"/>
    <w:basedOn w:val="Bezlisty"/>
    <w:pPr>
      <w:numPr>
        <w:numId w:val="18"/>
      </w:numPr>
    </w:pPr>
  </w:style>
  <w:style w:type="numbering" w:customStyle="1" w:styleId="WWNum17">
    <w:name w:val="WWNum17"/>
    <w:basedOn w:val="Bezlisty"/>
    <w:pPr>
      <w:numPr>
        <w:numId w:val="19"/>
      </w:numPr>
    </w:pPr>
  </w:style>
  <w:style w:type="numbering" w:customStyle="1" w:styleId="WWNum18">
    <w:name w:val="WWNum18"/>
    <w:basedOn w:val="Bezlisty"/>
    <w:pPr>
      <w:numPr>
        <w:numId w:val="20"/>
      </w:numPr>
    </w:pPr>
  </w:style>
  <w:style w:type="numbering" w:customStyle="1" w:styleId="WWNum19">
    <w:name w:val="WWNum19"/>
    <w:basedOn w:val="Bezlisty"/>
    <w:pPr>
      <w:numPr>
        <w:numId w:val="21"/>
      </w:numPr>
    </w:pPr>
  </w:style>
  <w:style w:type="numbering" w:customStyle="1" w:styleId="WWNum20">
    <w:name w:val="WWNum20"/>
    <w:basedOn w:val="Bezlisty"/>
    <w:pPr>
      <w:numPr>
        <w:numId w:val="22"/>
      </w:numPr>
    </w:pPr>
  </w:style>
  <w:style w:type="numbering" w:customStyle="1" w:styleId="WWNum21">
    <w:name w:val="WWNum21"/>
    <w:basedOn w:val="Bezlisty"/>
    <w:pPr>
      <w:numPr>
        <w:numId w:val="23"/>
      </w:numPr>
    </w:pPr>
  </w:style>
  <w:style w:type="numbering" w:customStyle="1" w:styleId="WWNum22">
    <w:name w:val="WWNum22"/>
    <w:basedOn w:val="Bezlisty"/>
    <w:pPr>
      <w:numPr>
        <w:numId w:val="24"/>
      </w:numPr>
    </w:pPr>
  </w:style>
  <w:style w:type="numbering" w:customStyle="1" w:styleId="WWNum23">
    <w:name w:val="WWNum23"/>
    <w:basedOn w:val="Bezlisty"/>
    <w:pPr>
      <w:numPr>
        <w:numId w:val="25"/>
      </w:numPr>
    </w:pPr>
  </w:style>
  <w:style w:type="numbering" w:customStyle="1" w:styleId="WWNum24">
    <w:name w:val="WWNum24"/>
    <w:basedOn w:val="Bezlisty"/>
    <w:pPr>
      <w:numPr>
        <w:numId w:val="26"/>
      </w:numPr>
    </w:pPr>
  </w:style>
  <w:style w:type="numbering" w:customStyle="1" w:styleId="WWNum25">
    <w:name w:val="WWNum25"/>
    <w:basedOn w:val="Bezlisty"/>
    <w:pPr>
      <w:numPr>
        <w:numId w:val="27"/>
      </w:numPr>
    </w:pPr>
  </w:style>
  <w:style w:type="numbering" w:customStyle="1" w:styleId="WWNum26">
    <w:name w:val="WWNum26"/>
    <w:basedOn w:val="Bezlisty"/>
    <w:pPr>
      <w:numPr>
        <w:numId w:val="28"/>
      </w:numPr>
    </w:pPr>
  </w:style>
  <w:style w:type="numbering" w:customStyle="1" w:styleId="WWNum27">
    <w:name w:val="WWNum27"/>
    <w:basedOn w:val="Bezlisty"/>
    <w:pPr>
      <w:numPr>
        <w:numId w:val="29"/>
      </w:numPr>
    </w:pPr>
  </w:style>
  <w:style w:type="numbering" w:customStyle="1" w:styleId="WWNum28">
    <w:name w:val="WWNum28"/>
    <w:basedOn w:val="Bezlisty"/>
    <w:pPr>
      <w:numPr>
        <w:numId w:val="30"/>
      </w:numPr>
    </w:pPr>
  </w:style>
  <w:style w:type="numbering" w:customStyle="1" w:styleId="WWNum29">
    <w:name w:val="WWNum29"/>
    <w:basedOn w:val="Bezlisty"/>
    <w:pPr>
      <w:numPr>
        <w:numId w:val="31"/>
      </w:numPr>
    </w:pPr>
  </w:style>
  <w:style w:type="numbering" w:customStyle="1" w:styleId="WWNum30">
    <w:name w:val="WWNum30"/>
    <w:basedOn w:val="Bezlisty"/>
    <w:pPr>
      <w:numPr>
        <w:numId w:val="32"/>
      </w:numPr>
    </w:pPr>
  </w:style>
  <w:style w:type="numbering" w:customStyle="1" w:styleId="WWNum31">
    <w:name w:val="WWNum31"/>
    <w:basedOn w:val="Bezlisty"/>
    <w:pPr>
      <w:numPr>
        <w:numId w:val="33"/>
      </w:numPr>
    </w:pPr>
  </w:style>
  <w:style w:type="numbering" w:customStyle="1" w:styleId="WWNum32">
    <w:name w:val="WWNum32"/>
    <w:basedOn w:val="Bezlisty"/>
    <w:pPr>
      <w:numPr>
        <w:numId w:val="34"/>
      </w:numPr>
    </w:pPr>
  </w:style>
  <w:style w:type="numbering" w:customStyle="1" w:styleId="WWNum33">
    <w:name w:val="WWNum33"/>
    <w:basedOn w:val="Bezlisty"/>
    <w:pPr>
      <w:numPr>
        <w:numId w:val="35"/>
      </w:numPr>
    </w:pPr>
  </w:style>
  <w:style w:type="numbering" w:customStyle="1" w:styleId="WWNum34">
    <w:name w:val="WWNum34"/>
    <w:basedOn w:val="Bezlisty"/>
    <w:pPr>
      <w:numPr>
        <w:numId w:val="36"/>
      </w:numPr>
    </w:pPr>
  </w:style>
  <w:style w:type="numbering" w:customStyle="1" w:styleId="WWNum35">
    <w:name w:val="WWNum35"/>
    <w:basedOn w:val="Bezlisty"/>
    <w:pPr>
      <w:numPr>
        <w:numId w:val="37"/>
      </w:numPr>
    </w:pPr>
  </w:style>
  <w:style w:type="numbering" w:customStyle="1" w:styleId="WWNum36">
    <w:name w:val="WWNum36"/>
    <w:basedOn w:val="Bezlisty"/>
    <w:pPr>
      <w:numPr>
        <w:numId w:val="38"/>
      </w:numPr>
    </w:pPr>
  </w:style>
  <w:style w:type="numbering" w:customStyle="1" w:styleId="WWNum37">
    <w:name w:val="WWNum37"/>
    <w:basedOn w:val="Bezlisty"/>
    <w:pPr>
      <w:numPr>
        <w:numId w:val="39"/>
      </w:numPr>
    </w:pPr>
  </w:style>
  <w:style w:type="numbering" w:customStyle="1" w:styleId="WWNum38">
    <w:name w:val="WWNum38"/>
    <w:basedOn w:val="Bezlisty"/>
    <w:pPr>
      <w:numPr>
        <w:numId w:val="40"/>
      </w:numPr>
    </w:pPr>
  </w:style>
  <w:style w:type="numbering" w:customStyle="1" w:styleId="WWNum39">
    <w:name w:val="WWNum39"/>
    <w:basedOn w:val="Bezlisty"/>
    <w:pPr>
      <w:numPr>
        <w:numId w:val="41"/>
      </w:numPr>
    </w:pPr>
  </w:style>
  <w:style w:type="numbering" w:customStyle="1" w:styleId="WWNum40">
    <w:name w:val="WWNum40"/>
    <w:basedOn w:val="Bezlisty"/>
    <w:pPr>
      <w:numPr>
        <w:numId w:val="42"/>
      </w:numPr>
    </w:pPr>
  </w:style>
  <w:style w:type="numbering" w:customStyle="1" w:styleId="WWNum41">
    <w:name w:val="WWNum41"/>
    <w:basedOn w:val="Bezlisty"/>
    <w:pPr>
      <w:numPr>
        <w:numId w:val="4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12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6534</Words>
  <Characters>39206</Characters>
  <Application>Microsoft Office Word</Application>
  <DocSecurity>0</DocSecurity>
  <Lines>326</Lines>
  <Paragraphs>91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PPU</vt:lpstr>
    </vt:vector>
  </TitlesOfParts>
  <Company/>
  <LinksUpToDate>false</LinksUpToDate>
  <CharactersWithSpaces>45649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PPU</dc:title>
  <dc:creator>Jacek Walski</dc:creator>
  <cp:lastModifiedBy>Jacek Walski</cp:lastModifiedBy>
  <cp:revision>2</cp:revision>
  <cp:lastPrinted>2024-07-02T09:34:00Z</cp:lastPrinted>
  <dcterms:created xsi:type="dcterms:W3CDTF">2024-10-01T08:41:00Z</dcterms:created>
  <dcterms:modified xsi:type="dcterms:W3CDTF">2024-10-01T08:41:00Z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